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5B1" w:rsidRPr="003735B1" w:rsidRDefault="003735B1" w:rsidP="003735B1">
      <w:pPr>
        <w:keepNext/>
        <w:keepLines/>
        <w:spacing w:before="260" w:after="260" w:line="416" w:lineRule="auto"/>
        <w:jc w:val="center"/>
        <w:outlineLvl w:val="1"/>
        <w:rPr>
          <w:rFonts w:ascii="Arial" w:eastAsia="黑体" w:hAnsi="Arial" w:hint="eastAsia"/>
          <w:b/>
          <w:bCs/>
          <w:color w:val="000000"/>
          <w:kern w:val="0"/>
          <w:sz w:val="30"/>
          <w:szCs w:val="30"/>
          <w:lang/>
        </w:rPr>
      </w:pPr>
      <w:proofErr w:type="spellStart"/>
      <w:r w:rsidRPr="003735B1">
        <w:rPr>
          <w:rFonts w:ascii="Arial" w:eastAsia="黑体" w:hAnsi="Arial" w:hint="eastAsia"/>
          <w:b/>
          <w:bCs/>
          <w:color w:val="000000"/>
          <w:kern w:val="0"/>
          <w:sz w:val="32"/>
          <w:szCs w:val="32"/>
          <w:lang/>
        </w:rPr>
        <w:t>招标项目采购需求</w:t>
      </w:r>
      <w:proofErr w:type="spellEnd"/>
    </w:p>
    <w:p w:rsidR="003735B1" w:rsidRPr="003735B1" w:rsidRDefault="003735B1" w:rsidP="003735B1">
      <w:pPr>
        <w:spacing w:line="400" w:lineRule="exact"/>
        <w:jc w:val="left"/>
        <w:rPr>
          <w:rFonts w:ascii="宋体"/>
          <w:color w:val="000000"/>
          <w:szCs w:val="21"/>
        </w:rPr>
      </w:pPr>
      <w:bookmarkStart w:id="0" w:name="_Toc254970631"/>
      <w:bookmarkStart w:id="1" w:name="_Toc254970490"/>
      <w:r w:rsidRPr="003735B1">
        <w:rPr>
          <w:rFonts w:ascii="宋体" w:hint="eastAsia"/>
          <w:color w:val="000000"/>
          <w:szCs w:val="21"/>
        </w:rPr>
        <w:t>说明：</w:t>
      </w:r>
    </w:p>
    <w:p w:rsidR="003735B1" w:rsidRPr="003735B1" w:rsidRDefault="003735B1" w:rsidP="003735B1">
      <w:pPr>
        <w:spacing w:line="400" w:lineRule="exact"/>
        <w:ind w:firstLineChars="202" w:firstLine="424"/>
        <w:jc w:val="left"/>
        <w:rPr>
          <w:rFonts w:ascii="宋体" w:hint="eastAsia"/>
          <w:color w:val="000000"/>
          <w:szCs w:val="21"/>
        </w:rPr>
      </w:pPr>
      <w:r w:rsidRPr="003735B1">
        <w:rPr>
          <w:rFonts w:ascii="宋体" w:hint="eastAsia"/>
          <w:color w:val="000000"/>
          <w:szCs w:val="21"/>
        </w:rPr>
        <w:t>1.</w:t>
      </w:r>
      <w:proofErr w:type="gramStart"/>
      <w:r w:rsidRPr="003735B1">
        <w:rPr>
          <w:rFonts w:ascii="宋体" w:hint="eastAsia"/>
          <w:color w:val="000000"/>
          <w:szCs w:val="21"/>
        </w:rPr>
        <w:t>本需求</w:t>
      </w:r>
      <w:proofErr w:type="gramEnd"/>
      <w:r w:rsidRPr="003735B1">
        <w:rPr>
          <w:rFonts w:ascii="宋体" w:hint="eastAsia"/>
          <w:color w:val="000000"/>
          <w:szCs w:val="21"/>
        </w:rPr>
        <w:t xml:space="preserve">表中的品牌型号、技术参数及其性能（配置）仅起参考作用，投标人可选用其他品牌型号替代，但这些替代的品牌型号要实质上相当于或优于参考品牌型号及其技术参数性能（配置）要求。 </w:t>
      </w:r>
    </w:p>
    <w:p w:rsidR="003735B1" w:rsidRPr="003735B1" w:rsidRDefault="003735B1" w:rsidP="003735B1">
      <w:pPr>
        <w:spacing w:line="400" w:lineRule="exact"/>
        <w:ind w:firstLineChars="202" w:firstLine="424"/>
        <w:jc w:val="left"/>
        <w:rPr>
          <w:rFonts w:ascii="宋体" w:hint="eastAsia"/>
          <w:color w:val="000000"/>
          <w:szCs w:val="21"/>
        </w:rPr>
      </w:pPr>
      <w:r w:rsidRPr="003735B1">
        <w:rPr>
          <w:rFonts w:ascii="宋体" w:hint="eastAsia"/>
          <w:color w:val="000000"/>
          <w:szCs w:val="21"/>
        </w:rPr>
        <w:t>2.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bookmarkEnd w:id="0"/>
    <w:bookmarkEnd w:id="1"/>
    <w:p w:rsidR="003735B1" w:rsidRPr="003735B1" w:rsidRDefault="003735B1" w:rsidP="003735B1">
      <w:pPr>
        <w:spacing w:line="360" w:lineRule="auto"/>
        <w:ind w:firstLineChars="202" w:firstLine="426"/>
        <w:jc w:val="left"/>
        <w:rPr>
          <w:b/>
          <w:color w:val="000000"/>
        </w:rPr>
      </w:pPr>
      <w:r w:rsidRPr="003735B1">
        <w:rPr>
          <w:rFonts w:hint="eastAsia"/>
          <w:b/>
          <w:color w:val="000000"/>
        </w:rPr>
        <w:t>3.</w:t>
      </w:r>
      <w:r w:rsidRPr="003735B1">
        <w:rPr>
          <w:rFonts w:hint="eastAsia"/>
          <w:b/>
          <w:color w:val="000000"/>
        </w:rPr>
        <w:t>本章中标注</w:t>
      </w:r>
      <w:r w:rsidRPr="003735B1">
        <w:rPr>
          <w:b/>
          <w:color w:val="000000"/>
        </w:rPr>
        <w:t xml:space="preserve"> </w:t>
      </w:r>
      <w:r w:rsidRPr="003735B1">
        <w:rPr>
          <w:rFonts w:hint="eastAsia"/>
          <w:b/>
          <w:color w:val="000000"/>
        </w:rPr>
        <w:t>“</w:t>
      </w:r>
      <w:r w:rsidRPr="003735B1">
        <w:rPr>
          <w:rFonts w:ascii="宋体" w:hAnsi="宋体" w:hint="eastAsia"/>
          <w:b/>
          <w:bCs/>
          <w:color w:val="000000"/>
          <w:szCs w:val="21"/>
        </w:rPr>
        <w:t>▲</w:t>
      </w:r>
      <w:r w:rsidRPr="003735B1">
        <w:rPr>
          <w:rFonts w:hint="eastAsia"/>
          <w:b/>
          <w:color w:val="000000"/>
        </w:rPr>
        <w:t>”的条款要求，投标人必须满足或优于，否则投标无效。</w:t>
      </w:r>
    </w:p>
    <w:p w:rsidR="003735B1" w:rsidRPr="003735B1" w:rsidRDefault="003735B1" w:rsidP="003735B1">
      <w:pPr>
        <w:spacing w:line="360" w:lineRule="auto"/>
        <w:ind w:firstLineChars="202" w:firstLine="424"/>
        <w:jc w:val="left"/>
        <w:rPr>
          <w:rFonts w:ascii="宋体" w:hAnsi="宋体"/>
          <w:color w:val="000000"/>
          <w:szCs w:val="21"/>
        </w:rPr>
      </w:pPr>
      <w:r w:rsidRPr="003735B1">
        <w:rPr>
          <w:rFonts w:ascii="宋体" w:hAnsi="宋体" w:hint="eastAsia"/>
          <w:color w:val="000000"/>
        </w:rPr>
        <w:t>4.</w:t>
      </w:r>
      <w:r w:rsidRPr="003735B1">
        <w:rPr>
          <w:rFonts w:ascii="宋体" w:hAnsi="宋体" w:hint="eastAsia"/>
          <w:color w:val="000000"/>
          <w:szCs w:val="21"/>
        </w:rPr>
        <w:t>招标文件中所要求提供的证明材料，如为外文文本的请提供中文翻译文本。</w:t>
      </w:r>
    </w:p>
    <w:p w:rsidR="003735B1" w:rsidRPr="003735B1" w:rsidRDefault="003735B1" w:rsidP="003735B1">
      <w:pPr>
        <w:spacing w:line="360" w:lineRule="auto"/>
        <w:ind w:firstLineChars="202" w:firstLine="426"/>
        <w:jc w:val="left"/>
        <w:rPr>
          <w:rFonts w:ascii="宋体" w:hAnsi="宋体" w:hint="eastAsia"/>
          <w:b/>
          <w:color w:val="000000"/>
          <w:szCs w:val="21"/>
        </w:rPr>
      </w:pPr>
      <w:r w:rsidRPr="003735B1">
        <w:rPr>
          <w:rFonts w:ascii="宋体" w:hAnsi="宋体" w:hint="eastAsia"/>
          <w:b/>
          <w:color w:val="000000"/>
          <w:szCs w:val="21"/>
        </w:rPr>
        <w:t>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3735B1" w:rsidRPr="003735B1" w:rsidRDefault="003735B1" w:rsidP="003735B1">
      <w:pPr>
        <w:spacing w:line="360" w:lineRule="auto"/>
        <w:ind w:firstLineChars="202" w:firstLine="424"/>
        <w:jc w:val="left"/>
        <w:rPr>
          <w:rFonts w:ascii="宋体" w:hAnsi="宋体" w:hint="eastAsia"/>
          <w:color w:val="000000"/>
          <w:szCs w:val="21"/>
        </w:rPr>
      </w:pPr>
      <w:r w:rsidRPr="003735B1">
        <w:rPr>
          <w:rFonts w:ascii="宋体" w:hAnsi="宋体" w:hint="eastAsia"/>
          <w:color w:val="000000"/>
          <w:szCs w:val="21"/>
        </w:rPr>
        <w:t>6.项目采购需求具有国家或其他强制性标准、规范等要求的，投标文件中必须提供相关强制性认证资料，否则投标无效。</w:t>
      </w:r>
    </w:p>
    <w:p w:rsidR="003735B1" w:rsidRPr="003735B1" w:rsidRDefault="003735B1" w:rsidP="003735B1">
      <w:pPr>
        <w:spacing w:line="360" w:lineRule="auto"/>
        <w:ind w:firstLineChars="202" w:firstLine="426"/>
        <w:jc w:val="left"/>
        <w:rPr>
          <w:rFonts w:ascii="宋体" w:hAnsi="宋体" w:hint="eastAsia"/>
          <w:b/>
          <w:color w:val="000000"/>
          <w:szCs w:val="21"/>
        </w:rPr>
      </w:pPr>
    </w:p>
    <w:tbl>
      <w:tblPr>
        <w:tblpPr w:leftFromText="180" w:rightFromText="180" w:vertAnchor="text" w:tblpY="1"/>
        <w:tblOverlap w:val="never"/>
        <w:tblW w:w="9750" w:type="dxa"/>
        <w:tblBorders>
          <w:top w:val="single" w:sz="4" w:space="0" w:color="auto"/>
          <w:left w:val="single" w:sz="4" w:space="0" w:color="auto"/>
          <w:bottom w:val="single" w:sz="4" w:space="0" w:color="auto"/>
          <w:right w:val="single" w:sz="4" w:space="0" w:color="auto"/>
        </w:tblBorders>
        <w:tblLayout w:type="fixed"/>
        <w:tblLook w:val="0000"/>
      </w:tblPr>
      <w:tblGrid>
        <w:gridCol w:w="573"/>
        <w:gridCol w:w="1521"/>
        <w:gridCol w:w="1134"/>
        <w:gridCol w:w="6522"/>
      </w:tblGrid>
      <w:tr w:rsidR="003735B1" w:rsidRPr="003735B1" w:rsidTr="00CB72A6">
        <w:tc>
          <w:tcPr>
            <w:tcW w:w="9750" w:type="dxa"/>
            <w:gridSpan w:val="4"/>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jc w:val="left"/>
              <w:rPr>
                <w:rFonts w:ascii="宋体" w:hAnsi="宋体" w:hint="eastAsia"/>
                <w:color w:val="000000"/>
                <w:szCs w:val="21"/>
              </w:rPr>
            </w:pPr>
            <w:r w:rsidRPr="003735B1">
              <w:rPr>
                <w:b/>
                <w:sz w:val="22"/>
                <w:szCs w:val="22"/>
              </w:rPr>
              <w:t>一、项目要求及技术需求</w:t>
            </w:r>
          </w:p>
        </w:tc>
      </w:tr>
      <w:tr w:rsidR="003735B1" w:rsidRPr="003735B1" w:rsidTr="00CB72A6">
        <w:tc>
          <w:tcPr>
            <w:tcW w:w="573"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jc w:val="center"/>
              <w:rPr>
                <w:rFonts w:ascii="宋体" w:hAnsi="宋体" w:cs="宋体" w:hint="eastAsia"/>
                <w:color w:val="000000"/>
                <w:szCs w:val="21"/>
              </w:rPr>
            </w:pPr>
            <w:proofErr w:type="gramStart"/>
            <w:r w:rsidRPr="003735B1">
              <w:rPr>
                <w:rFonts w:ascii="宋体" w:hAnsi="宋体" w:cs="宋体" w:hint="eastAsia"/>
                <w:color w:val="000000"/>
                <w:szCs w:val="21"/>
              </w:rPr>
              <w:t>项号</w:t>
            </w:r>
            <w:proofErr w:type="gramEnd"/>
          </w:p>
        </w:tc>
        <w:tc>
          <w:tcPr>
            <w:tcW w:w="1521"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jc w:val="center"/>
              <w:rPr>
                <w:rFonts w:ascii="宋体" w:hAnsi="宋体" w:cs="宋体" w:hint="eastAsia"/>
                <w:color w:val="000000"/>
                <w:szCs w:val="21"/>
              </w:rPr>
            </w:pPr>
            <w:r w:rsidRPr="003735B1">
              <w:rPr>
                <w:rFonts w:ascii="宋体" w:hAnsi="宋体" w:cs="宋体" w:hint="eastAsia"/>
                <w:color w:val="000000"/>
                <w:szCs w:val="21"/>
              </w:rPr>
              <w:t>服务名称</w:t>
            </w:r>
          </w:p>
        </w:tc>
        <w:tc>
          <w:tcPr>
            <w:tcW w:w="1134"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jc w:val="center"/>
              <w:rPr>
                <w:rFonts w:ascii="宋体" w:hAnsi="宋体" w:cs="宋体" w:hint="eastAsia"/>
                <w:color w:val="000000"/>
                <w:szCs w:val="21"/>
              </w:rPr>
            </w:pPr>
            <w:r w:rsidRPr="003735B1">
              <w:rPr>
                <w:rFonts w:ascii="宋体" w:hAnsi="宋体" w:cs="宋体" w:hint="eastAsia"/>
                <w:color w:val="000000"/>
                <w:szCs w:val="21"/>
              </w:rPr>
              <w:t>数量</w:t>
            </w:r>
          </w:p>
        </w:tc>
        <w:tc>
          <w:tcPr>
            <w:tcW w:w="6522"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jc w:val="center"/>
              <w:rPr>
                <w:rFonts w:ascii="宋体" w:hAnsi="宋体" w:hint="eastAsia"/>
                <w:color w:val="000000"/>
                <w:szCs w:val="21"/>
              </w:rPr>
            </w:pPr>
            <w:r w:rsidRPr="003735B1">
              <w:rPr>
                <w:rFonts w:ascii="宋体" w:hAnsi="宋体" w:hint="eastAsia"/>
                <w:color w:val="000000"/>
                <w:szCs w:val="21"/>
              </w:rPr>
              <w:t>服务内容及要求</w:t>
            </w:r>
          </w:p>
        </w:tc>
      </w:tr>
      <w:tr w:rsidR="003735B1" w:rsidRPr="003735B1" w:rsidTr="00CB72A6">
        <w:tc>
          <w:tcPr>
            <w:tcW w:w="573"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jc w:val="center"/>
              <w:rPr>
                <w:rFonts w:ascii="宋体" w:hAnsi="宋体" w:cs="宋体" w:hint="eastAsia"/>
                <w:color w:val="000000"/>
                <w:szCs w:val="21"/>
              </w:rPr>
            </w:pPr>
            <w:r w:rsidRPr="003735B1">
              <w:rPr>
                <w:rFonts w:ascii="宋体" w:hAnsi="宋体" w:cs="宋体" w:hint="eastAsia"/>
                <w:color w:val="000000"/>
                <w:szCs w:val="21"/>
              </w:rPr>
              <w:t>1</w:t>
            </w:r>
          </w:p>
        </w:tc>
        <w:tc>
          <w:tcPr>
            <w:tcW w:w="1521"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36" w:lineRule="auto"/>
              <w:rPr>
                <w:rFonts w:cs="Courier New"/>
                <w:sz w:val="22"/>
                <w:szCs w:val="22"/>
              </w:rPr>
            </w:pPr>
            <w:r w:rsidRPr="003735B1">
              <w:rPr>
                <w:rFonts w:cs="Courier New"/>
                <w:kern w:val="0"/>
                <w:sz w:val="22"/>
                <w:szCs w:val="22"/>
              </w:rPr>
              <w:t>100M</w:t>
            </w:r>
            <w:r w:rsidRPr="003735B1">
              <w:rPr>
                <w:rFonts w:cs="Courier New"/>
                <w:kern w:val="0"/>
                <w:sz w:val="22"/>
                <w:szCs w:val="22"/>
              </w:rPr>
              <w:t>点对点光纤传输线路</w:t>
            </w:r>
            <w:r w:rsidRPr="003735B1">
              <w:rPr>
                <w:rFonts w:cs="Courier New" w:hint="eastAsia"/>
                <w:kern w:val="0"/>
                <w:sz w:val="22"/>
                <w:szCs w:val="22"/>
              </w:rPr>
              <w:t>租赁</w:t>
            </w:r>
          </w:p>
        </w:tc>
        <w:tc>
          <w:tcPr>
            <w:tcW w:w="1134"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36" w:lineRule="auto"/>
              <w:rPr>
                <w:sz w:val="22"/>
                <w:szCs w:val="22"/>
              </w:rPr>
            </w:pPr>
            <w:r w:rsidRPr="003735B1">
              <w:rPr>
                <w:sz w:val="22"/>
                <w:szCs w:val="22"/>
              </w:rPr>
              <w:t>896</w:t>
            </w:r>
            <w:r w:rsidRPr="003735B1">
              <w:rPr>
                <w:rFonts w:hint="eastAsia"/>
                <w:sz w:val="22"/>
                <w:szCs w:val="22"/>
              </w:rPr>
              <w:t>条</w:t>
            </w:r>
          </w:p>
        </w:tc>
        <w:tc>
          <w:tcPr>
            <w:tcW w:w="6522"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36" w:lineRule="auto"/>
              <w:jc w:val="left"/>
              <w:rPr>
                <w:rFonts w:ascii="宋体" w:hAnsi="宋体" w:hint="eastAsia"/>
                <w:b/>
                <w:bCs/>
                <w:color w:val="000000"/>
                <w:szCs w:val="21"/>
              </w:rPr>
            </w:pPr>
            <w:r w:rsidRPr="003735B1">
              <w:rPr>
                <w:rFonts w:ascii="宋体" w:hAnsi="宋体" w:hint="eastAsia"/>
                <w:b/>
                <w:bCs/>
                <w:color w:val="000000"/>
                <w:szCs w:val="21"/>
              </w:rPr>
              <w:t>一、</w:t>
            </w:r>
            <w:r w:rsidRPr="003735B1">
              <w:rPr>
                <w:b/>
                <w:sz w:val="22"/>
                <w:szCs w:val="22"/>
              </w:rPr>
              <w:t>100M</w:t>
            </w:r>
            <w:r w:rsidRPr="003735B1">
              <w:rPr>
                <w:rFonts w:hint="eastAsia"/>
                <w:b/>
                <w:sz w:val="22"/>
                <w:szCs w:val="22"/>
              </w:rPr>
              <w:t>点对点光纤传输线路租赁</w:t>
            </w:r>
            <w:r w:rsidRPr="003735B1">
              <w:rPr>
                <w:b/>
                <w:sz w:val="22"/>
                <w:szCs w:val="22"/>
              </w:rPr>
              <w:t>896</w:t>
            </w:r>
            <w:r w:rsidRPr="003735B1">
              <w:rPr>
                <w:rFonts w:hint="eastAsia"/>
                <w:b/>
                <w:sz w:val="22"/>
                <w:szCs w:val="22"/>
              </w:rPr>
              <w:t>条</w:t>
            </w:r>
          </w:p>
          <w:p w:rsidR="003735B1" w:rsidRPr="003735B1" w:rsidRDefault="003735B1" w:rsidP="003735B1">
            <w:pPr>
              <w:spacing w:line="336" w:lineRule="auto"/>
              <w:jc w:val="left"/>
              <w:rPr>
                <w:sz w:val="22"/>
                <w:szCs w:val="22"/>
              </w:rPr>
            </w:pPr>
            <w:r w:rsidRPr="003735B1">
              <w:rPr>
                <w:rFonts w:ascii="宋体" w:hAnsi="宋体" w:hint="eastAsia"/>
                <w:b/>
                <w:bCs/>
                <w:color w:val="000000"/>
                <w:szCs w:val="21"/>
              </w:rPr>
              <w:t>▲</w:t>
            </w:r>
            <w:r w:rsidRPr="003735B1">
              <w:rPr>
                <w:sz w:val="22"/>
                <w:szCs w:val="22"/>
              </w:rPr>
              <w:t>1</w:t>
            </w:r>
            <w:r w:rsidRPr="003735B1">
              <w:rPr>
                <w:rFonts w:hint="eastAsia"/>
                <w:sz w:val="22"/>
                <w:szCs w:val="22"/>
              </w:rPr>
              <w:t>、点对点专线，带宽为</w:t>
            </w:r>
            <w:r w:rsidRPr="003735B1">
              <w:rPr>
                <w:sz w:val="22"/>
                <w:szCs w:val="22"/>
              </w:rPr>
              <w:t>100Mbps</w:t>
            </w:r>
            <w:r w:rsidRPr="003735B1">
              <w:rPr>
                <w:rFonts w:hint="eastAsia"/>
                <w:sz w:val="22"/>
                <w:szCs w:val="22"/>
              </w:rPr>
              <w:t>，专线速率上、下行对称，要求与互联网逻辑隔离，保证数据传输的安全和稳定。</w:t>
            </w:r>
            <w:r w:rsidRPr="003735B1">
              <w:rPr>
                <w:sz w:val="22"/>
                <w:szCs w:val="22"/>
              </w:rPr>
              <w:t xml:space="preserve"> </w:t>
            </w:r>
          </w:p>
          <w:p w:rsidR="003735B1" w:rsidRPr="003735B1" w:rsidRDefault="003735B1" w:rsidP="003735B1">
            <w:pPr>
              <w:spacing w:line="336" w:lineRule="auto"/>
              <w:jc w:val="left"/>
              <w:rPr>
                <w:sz w:val="22"/>
                <w:szCs w:val="22"/>
              </w:rPr>
            </w:pPr>
            <w:r w:rsidRPr="003735B1">
              <w:rPr>
                <w:rFonts w:ascii="宋体" w:hAnsi="宋体" w:hint="eastAsia"/>
                <w:b/>
                <w:bCs/>
                <w:color w:val="000000"/>
                <w:szCs w:val="21"/>
              </w:rPr>
              <w:t>▲</w:t>
            </w:r>
            <w:r w:rsidRPr="003735B1">
              <w:rPr>
                <w:sz w:val="22"/>
                <w:szCs w:val="22"/>
              </w:rPr>
              <w:t>2</w:t>
            </w:r>
            <w:r w:rsidRPr="003735B1">
              <w:rPr>
                <w:rFonts w:hint="eastAsia"/>
                <w:sz w:val="22"/>
                <w:szCs w:val="22"/>
              </w:rPr>
              <w:t>、提供</w:t>
            </w:r>
            <w:r w:rsidRPr="003735B1">
              <w:rPr>
                <w:sz w:val="22"/>
                <w:szCs w:val="22"/>
              </w:rPr>
              <w:t>MSTP</w:t>
            </w:r>
            <w:r w:rsidRPr="003735B1">
              <w:rPr>
                <w:rFonts w:hint="eastAsia"/>
                <w:sz w:val="22"/>
                <w:szCs w:val="22"/>
              </w:rPr>
              <w:t>、</w:t>
            </w:r>
            <w:r w:rsidRPr="003735B1">
              <w:rPr>
                <w:sz w:val="22"/>
                <w:szCs w:val="22"/>
              </w:rPr>
              <w:t>PTN</w:t>
            </w:r>
            <w:r w:rsidRPr="003735B1">
              <w:rPr>
                <w:rFonts w:hint="eastAsia"/>
                <w:sz w:val="22"/>
                <w:szCs w:val="22"/>
              </w:rPr>
              <w:t>或更先进网络，要求全程与公网或其他网络物理隔离的通道，实现业务数据透传，确保线路通道独立性和安全性；</w:t>
            </w:r>
          </w:p>
          <w:p w:rsidR="003735B1" w:rsidRPr="003735B1" w:rsidRDefault="003735B1" w:rsidP="003735B1">
            <w:pPr>
              <w:spacing w:line="336" w:lineRule="auto"/>
              <w:jc w:val="left"/>
              <w:rPr>
                <w:sz w:val="22"/>
                <w:szCs w:val="22"/>
              </w:rPr>
            </w:pPr>
            <w:r w:rsidRPr="003735B1">
              <w:rPr>
                <w:sz w:val="22"/>
                <w:szCs w:val="22"/>
              </w:rPr>
              <w:t>3</w:t>
            </w:r>
            <w:r w:rsidRPr="003735B1">
              <w:rPr>
                <w:rFonts w:hint="eastAsia"/>
                <w:sz w:val="22"/>
                <w:szCs w:val="22"/>
              </w:rPr>
              <w:t>、线路汇聚层和骨干层具有自愈</w:t>
            </w:r>
            <w:proofErr w:type="gramStart"/>
            <w:r w:rsidRPr="003735B1">
              <w:rPr>
                <w:rFonts w:hint="eastAsia"/>
                <w:sz w:val="22"/>
                <w:szCs w:val="22"/>
              </w:rPr>
              <w:t>环保护</w:t>
            </w:r>
            <w:proofErr w:type="gramEnd"/>
            <w:r w:rsidRPr="003735B1">
              <w:rPr>
                <w:rFonts w:hint="eastAsia"/>
                <w:sz w:val="22"/>
                <w:szCs w:val="22"/>
              </w:rPr>
              <w:t>功能，具备不超过</w:t>
            </w:r>
            <w:r w:rsidRPr="003735B1">
              <w:rPr>
                <w:sz w:val="22"/>
                <w:szCs w:val="22"/>
              </w:rPr>
              <w:t>50ms</w:t>
            </w:r>
            <w:r w:rsidRPr="003735B1">
              <w:rPr>
                <w:rFonts w:hint="eastAsia"/>
                <w:sz w:val="22"/>
                <w:szCs w:val="22"/>
              </w:rPr>
              <w:t>保护倒换能力，保证专线不会因光缆的意外阻断或部分设备故障而中断。</w:t>
            </w:r>
          </w:p>
          <w:p w:rsidR="003735B1" w:rsidRPr="003735B1" w:rsidRDefault="003735B1" w:rsidP="003735B1">
            <w:pPr>
              <w:spacing w:line="336" w:lineRule="auto"/>
              <w:jc w:val="left"/>
              <w:rPr>
                <w:sz w:val="22"/>
                <w:szCs w:val="22"/>
              </w:rPr>
            </w:pPr>
            <w:r w:rsidRPr="003735B1">
              <w:rPr>
                <w:sz w:val="22"/>
                <w:szCs w:val="22"/>
              </w:rPr>
              <w:t>4</w:t>
            </w:r>
            <w:r w:rsidRPr="003735B1">
              <w:rPr>
                <w:rFonts w:hint="eastAsia"/>
                <w:sz w:val="22"/>
                <w:szCs w:val="22"/>
              </w:rPr>
              <w:t>、要</w:t>
            </w:r>
            <w:proofErr w:type="gramStart"/>
            <w:r w:rsidRPr="003735B1">
              <w:rPr>
                <w:rFonts w:hint="eastAsia"/>
                <w:sz w:val="22"/>
                <w:szCs w:val="22"/>
              </w:rPr>
              <w:t>求全网</w:t>
            </w:r>
            <w:proofErr w:type="gramEnd"/>
            <w:r w:rsidRPr="003735B1">
              <w:rPr>
                <w:rFonts w:hint="eastAsia"/>
                <w:sz w:val="22"/>
                <w:szCs w:val="22"/>
              </w:rPr>
              <w:t>的传输设备均具备网管能力，全程提供端到端的网管监控功能，实行</w:t>
            </w:r>
            <w:r w:rsidRPr="003735B1">
              <w:rPr>
                <w:sz w:val="22"/>
                <w:szCs w:val="22"/>
              </w:rPr>
              <w:t>7*24</w:t>
            </w:r>
            <w:r w:rsidRPr="003735B1">
              <w:rPr>
                <w:rFonts w:hint="eastAsia"/>
                <w:sz w:val="22"/>
                <w:szCs w:val="22"/>
              </w:rPr>
              <w:t>小时不间断监控，可有效地检测并定位网络故障。</w:t>
            </w:r>
          </w:p>
          <w:p w:rsidR="003735B1" w:rsidRPr="003735B1" w:rsidRDefault="003735B1" w:rsidP="003735B1">
            <w:pPr>
              <w:spacing w:line="336" w:lineRule="auto"/>
              <w:jc w:val="left"/>
              <w:rPr>
                <w:sz w:val="22"/>
                <w:szCs w:val="22"/>
              </w:rPr>
            </w:pPr>
            <w:r w:rsidRPr="003735B1">
              <w:rPr>
                <w:sz w:val="22"/>
                <w:szCs w:val="22"/>
              </w:rPr>
              <w:lastRenderedPageBreak/>
              <w:t>5</w:t>
            </w:r>
            <w:r w:rsidRPr="003735B1">
              <w:rPr>
                <w:rFonts w:hint="eastAsia"/>
                <w:sz w:val="22"/>
                <w:szCs w:val="22"/>
              </w:rPr>
              <w:t>、提供各种主流物理光、电接口，如</w:t>
            </w:r>
            <w:r w:rsidRPr="003735B1">
              <w:rPr>
                <w:sz w:val="22"/>
                <w:szCs w:val="22"/>
              </w:rPr>
              <w:t>RJ45/LC/FC</w:t>
            </w:r>
            <w:r w:rsidRPr="003735B1">
              <w:rPr>
                <w:rFonts w:hint="eastAsia"/>
                <w:sz w:val="22"/>
                <w:szCs w:val="22"/>
              </w:rPr>
              <w:t>等供采购人使用。</w:t>
            </w:r>
          </w:p>
          <w:p w:rsidR="003735B1" w:rsidRPr="003735B1" w:rsidRDefault="003735B1" w:rsidP="003735B1">
            <w:pPr>
              <w:spacing w:line="336" w:lineRule="auto"/>
              <w:jc w:val="left"/>
              <w:rPr>
                <w:sz w:val="22"/>
                <w:szCs w:val="22"/>
              </w:rPr>
            </w:pPr>
            <w:r w:rsidRPr="003735B1">
              <w:rPr>
                <w:sz w:val="22"/>
                <w:szCs w:val="22"/>
              </w:rPr>
              <w:t>6</w:t>
            </w:r>
            <w:r w:rsidRPr="003735B1">
              <w:rPr>
                <w:rFonts w:hint="eastAsia"/>
                <w:sz w:val="22"/>
                <w:szCs w:val="22"/>
              </w:rPr>
              <w:t>、线路技术指标：丢包率≤</w:t>
            </w:r>
            <w:r w:rsidRPr="003735B1">
              <w:rPr>
                <w:sz w:val="22"/>
                <w:szCs w:val="22"/>
              </w:rPr>
              <w:t>0.1%</w:t>
            </w:r>
            <w:r w:rsidRPr="003735B1">
              <w:rPr>
                <w:rFonts w:hint="eastAsia"/>
                <w:sz w:val="22"/>
                <w:szCs w:val="22"/>
              </w:rPr>
              <w:t>，且不允许出现连续丢包；</w:t>
            </w:r>
            <w:r w:rsidRPr="003735B1">
              <w:rPr>
                <w:sz w:val="22"/>
                <w:szCs w:val="22"/>
              </w:rPr>
              <w:t>PING</w:t>
            </w:r>
            <w:r w:rsidRPr="003735B1">
              <w:rPr>
                <w:rFonts w:hint="eastAsia"/>
                <w:sz w:val="22"/>
                <w:szCs w:val="22"/>
              </w:rPr>
              <w:t>测</w:t>
            </w:r>
            <w:r w:rsidRPr="003735B1">
              <w:rPr>
                <w:sz w:val="22"/>
                <w:szCs w:val="22"/>
              </w:rPr>
              <w:t>1M</w:t>
            </w:r>
            <w:r w:rsidRPr="003735B1">
              <w:rPr>
                <w:rFonts w:hint="eastAsia"/>
                <w:sz w:val="22"/>
                <w:szCs w:val="22"/>
              </w:rPr>
              <w:t>报文，最大时延≤</w:t>
            </w:r>
            <w:r w:rsidRPr="003735B1">
              <w:rPr>
                <w:sz w:val="22"/>
                <w:szCs w:val="22"/>
              </w:rPr>
              <w:t>10ms</w:t>
            </w:r>
            <w:r w:rsidRPr="003735B1">
              <w:rPr>
                <w:rFonts w:hint="eastAsia"/>
                <w:sz w:val="22"/>
                <w:szCs w:val="22"/>
              </w:rPr>
              <w:t>。</w:t>
            </w:r>
          </w:p>
          <w:p w:rsidR="003735B1" w:rsidRPr="003735B1" w:rsidRDefault="003735B1" w:rsidP="003735B1">
            <w:pPr>
              <w:spacing w:line="336" w:lineRule="auto"/>
              <w:jc w:val="left"/>
              <w:rPr>
                <w:sz w:val="22"/>
                <w:szCs w:val="22"/>
              </w:rPr>
            </w:pPr>
            <w:r w:rsidRPr="003735B1">
              <w:rPr>
                <w:sz w:val="22"/>
                <w:szCs w:val="22"/>
              </w:rPr>
              <w:t>7.</w:t>
            </w:r>
            <w:r w:rsidRPr="003735B1">
              <w:rPr>
                <w:rFonts w:hint="eastAsia"/>
                <w:sz w:val="22"/>
                <w:szCs w:val="22"/>
              </w:rPr>
              <w:t>每个季度网络进行一次巡检，检查网络设备和主干光缆的运行情况；</w:t>
            </w:r>
          </w:p>
          <w:p w:rsidR="003735B1" w:rsidRPr="003735B1" w:rsidRDefault="003735B1" w:rsidP="003735B1">
            <w:pPr>
              <w:spacing w:line="336" w:lineRule="auto"/>
              <w:jc w:val="left"/>
              <w:rPr>
                <w:sz w:val="22"/>
                <w:szCs w:val="22"/>
              </w:rPr>
            </w:pPr>
            <w:r w:rsidRPr="003735B1">
              <w:rPr>
                <w:sz w:val="22"/>
                <w:szCs w:val="22"/>
              </w:rPr>
              <w:t>8.</w:t>
            </w:r>
            <w:r w:rsidRPr="003735B1">
              <w:rPr>
                <w:rFonts w:hint="eastAsia"/>
                <w:sz w:val="22"/>
                <w:szCs w:val="22"/>
              </w:rPr>
              <w:t>当采购</w:t>
            </w:r>
            <w:proofErr w:type="gramStart"/>
            <w:r w:rsidRPr="003735B1">
              <w:rPr>
                <w:rFonts w:hint="eastAsia"/>
                <w:sz w:val="22"/>
                <w:szCs w:val="22"/>
              </w:rPr>
              <w:t>人网络</w:t>
            </w:r>
            <w:proofErr w:type="gramEnd"/>
            <w:r w:rsidRPr="003735B1">
              <w:rPr>
                <w:rFonts w:hint="eastAsia"/>
                <w:sz w:val="22"/>
                <w:szCs w:val="22"/>
              </w:rPr>
              <w:t>需要扩展或升级时，负责免费提供相应解决方案等技术支持；</w:t>
            </w:r>
          </w:p>
          <w:p w:rsidR="003735B1" w:rsidRPr="003735B1" w:rsidRDefault="003735B1" w:rsidP="003735B1">
            <w:pPr>
              <w:spacing w:line="336" w:lineRule="auto"/>
              <w:jc w:val="left"/>
              <w:rPr>
                <w:rFonts w:hint="eastAsia"/>
                <w:sz w:val="22"/>
                <w:szCs w:val="22"/>
              </w:rPr>
            </w:pPr>
            <w:r w:rsidRPr="003735B1">
              <w:rPr>
                <w:rFonts w:hint="eastAsia"/>
                <w:sz w:val="22"/>
                <w:szCs w:val="22"/>
              </w:rPr>
              <w:t>9.</w:t>
            </w:r>
            <w:r w:rsidRPr="003735B1">
              <w:t xml:space="preserve"> </w:t>
            </w:r>
            <w:r w:rsidRPr="003735B1">
              <w:rPr>
                <w:rFonts w:hint="eastAsia"/>
                <w:sz w:val="22"/>
                <w:szCs w:val="22"/>
              </w:rPr>
              <w:t>中标人免费提供安装调试服务；</w:t>
            </w:r>
          </w:p>
          <w:p w:rsidR="003735B1" w:rsidRPr="003735B1" w:rsidRDefault="003735B1" w:rsidP="003735B1">
            <w:pPr>
              <w:spacing w:line="336" w:lineRule="auto"/>
              <w:jc w:val="left"/>
              <w:rPr>
                <w:rFonts w:hint="eastAsia"/>
                <w:b/>
                <w:color w:val="000000"/>
                <w:sz w:val="22"/>
                <w:szCs w:val="22"/>
              </w:rPr>
            </w:pPr>
            <w:r w:rsidRPr="003735B1">
              <w:rPr>
                <w:rFonts w:hint="eastAsia"/>
                <w:b/>
                <w:sz w:val="22"/>
                <w:szCs w:val="22"/>
              </w:rPr>
              <w:t>二、</w:t>
            </w:r>
            <w:r w:rsidRPr="003735B1">
              <w:rPr>
                <w:b/>
                <w:sz w:val="22"/>
                <w:szCs w:val="22"/>
              </w:rPr>
              <w:t>10</w:t>
            </w:r>
            <w:r w:rsidRPr="003735B1">
              <w:rPr>
                <w:rFonts w:hint="eastAsia"/>
                <w:b/>
                <w:sz w:val="22"/>
                <w:szCs w:val="22"/>
              </w:rPr>
              <w:t>0</w:t>
            </w:r>
            <w:r w:rsidRPr="003735B1">
              <w:rPr>
                <w:b/>
                <w:color w:val="000000"/>
                <w:sz w:val="22"/>
                <w:szCs w:val="22"/>
              </w:rPr>
              <w:t>0M</w:t>
            </w:r>
            <w:r w:rsidRPr="003735B1">
              <w:rPr>
                <w:b/>
                <w:color w:val="000000"/>
                <w:sz w:val="22"/>
                <w:szCs w:val="22"/>
              </w:rPr>
              <w:t>光纤传输线路</w:t>
            </w:r>
            <w:r w:rsidRPr="003735B1">
              <w:rPr>
                <w:rFonts w:hint="eastAsia"/>
                <w:b/>
                <w:color w:val="000000"/>
                <w:sz w:val="22"/>
                <w:szCs w:val="22"/>
              </w:rPr>
              <w:t xml:space="preserve"> 3</w:t>
            </w:r>
            <w:r w:rsidRPr="003735B1">
              <w:rPr>
                <w:rFonts w:hint="eastAsia"/>
                <w:b/>
                <w:color w:val="000000"/>
                <w:sz w:val="22"/>
                <w:szCs w:val="22"/>
              </w:rPr>
              <w:t>条</w:t>
            </w:r>
          </w:p>
          <w:p w:rsidR="003735B1" w:rsidRPr="003735B1" w:rsidRDefault="003735B1" w:rsidP="003735B1">
            <w:pPr>
              <w:spacing w:line="336" w:lineRule="auto"/>
              <w:jc w:val="left"/>
              <w:rPr>
                <w:color w:val="000000"/>
                <w:sz w:val="22"/>
                <w:szCs w:val="22"/>
              </w:rPr>
            </w:pPr>
            <w:r w:rsidRPr="003735B1">
              <w:rPr>
                <w:b/>
                <w:color w:val="000000"/>
                <w:sz w:val="22"/>
                <w:szCs w:val="22"/>
              </w:rPr>
              <w:t>▲</w:t>
            </w:r>
            <w:r w:rsidRPr="003735B1">
              <w:rPr>
                <w:color w:val="000000"/>
                <w:sz w:val="22"/>
                <w:szCs w:val="22"/>
              </w:rPr>
              <w:t>1.</w:t>
            </w:r>
            <w:r w:rsidRPr="003735B1">
              <w:rPr>
                <w:color w:val="000000"/>
                <w:sz w:val="22"/>
                <w:szCs w:val="22"/>
              </w:rPr>
              <w:t>光纤线路上下行速率带宽为</w:t>
            </w:r>
            <w:r w:rsidRPr="003735B1">
              <w:rPr>
                <w:color w:val="000000"/>
                <w:sz w:val="22"/>
                <w:szCs w:val="22"/>
              </w:rPr>
              <w:t>1000M</w:t>
            </w:r>
            <w:r w:rsidRPr="003735B1">
              <w:rPr>
                <w:color w:val="000000"/>
                <w:sz w:val="22"/>
                <w:szCs w:val="22"/>
              </w:rPr>
              <w:t>；</w:t>
            </w:r>
          </w:p>
          <w:p w:rsidR="003735B1" w:rsidRPr="003735B1" w:rsidRDefault="003735B1" w:rsidP="003735B1">
            <w:pPr>
              <w:spacing w:line="336" w:lineRule="auto"/>
              <w:jc w:val="left"/>
              <w:rPr>
                <w:color w:val="000000"/>
                <w:sz w:val="22"/>
                <w:szCs w:val="22"/>
              </w:rPr>
            </w:pPr>
            <w:r w:rsidRPr="003735B1">
              <w:rPr>
                <w:color w:val="000000"/>
                <w:sz w:val="22"/>
                <w:szCs w:val="22"/>
              </w:rPr>
              <w:t>2.</w:t>
            </w:r>
            <w:r w:rsidRPr="003735B1">
              <w:rPr>
                <w:color w:val="000000"/>
                <w:sz w:val="22"/>
                <w:szCs w:val="22"/>
              </w:rPr>
              <w:t>运营商网络传输</w:t>
            </w:r>
            <w:proofErr w:type="gramStart"/>
            <w:r w:rsidRPr="003735B1">
              <w:rPr>
                <w:color w:val="000000"/>
                <w:sz w:val="22"/>
                <w:szCs w:val="22"/>
              </w:rPr>
              <w:t>接入层至骨干</w:t>
            </w:r>
            <w:proofErr w:type="gramEnd"/>
            <w:r w:rsidRPr="003735B1">
              <w:rPr>
                <w:color w:val="000000"/>
                <w:sz w:val="22"/>
                <w:szCs w:val="22"/>
              </w:rPr>
              <w:t>层均为自愈环保护；</w:t>
            </w:r>
          </w:p>
          <w:p w:rsidR="003735B1" w:rsidRPr="003735B1" w:rsidRDefault="003735B1" w:rsidP="003735B1">
            <w:pPr>
              <w:spacing w:line="336" w:lineRule="auto"/>
              <w:jc w:val="left"/>
              <w:rPr>
                <w:color w:val="000000"/>
                <w:sz w:val="22"/>
                <w:szCs w:val="22"/>
              </w:rPr>
            </w:pPr>
            <w:r w:rsidRPr="003735B1">
              <w:rPr>
                <w:color w:val="000000"/>
                <w:sz w:val="22"/>
                <w:szCs w:val="22"/>
              </w:rPr>
              <w:t>3.</w:t>
            </w:r>
            <w:r w:rsidRPr="003735B1">
              <w:rPr>
                <w:color w:val="000000"/>
                <w:sz w:val="22"/>
                <w:szCs w:val="22"/>
              </w:rPr>
              <w:t>接口类型：提供以太网接口或光纤直连接口；</w:t>
            </w:r>
          </w:p>
          <w:p w:rsidR="003735B1" w:rsidRPr="003735B1" w:rsidRDefault="003735B1" w:rsidP="003735B1">
            <w:pPr>
              <w:spacing w:line="336" w:lineRule="auto"/>
              <w:jc w:val="left"/>
              <w:rPr>
                <w:color w:val="000000"/>
                <w:sz w:val="22"/>
                <w:szCs w:val="22"/>
              </w:rPr>
            </w:pPr>
            <w:r w:rsidRPr="003735B1">
              <w:rPr>
                <w:color w:val="000000"/>
                <w:sz w:val="22"/>
                <w:szCs w:val="22"/>
              </w:rPr>
              <w:t>4.</w:t>
            </w:r>
            <w:r w:rsidRPr="003735B1">
              <w:rPr>
                <w:color w:val="000000"/>
                <w:sz w:val="22"/>
                <w:szCs w:val="22"/>
              </w:rPr>
              <w:t>线路延时：终端网络接入</w:t>
            </w:r>
            <w:r w:rsidRPr="003735B1">
              <w:rPr>
                <w:color w:val="000000"/>
                <w:sz w:val="22"/>
                <w:szCs w:val="22"/>
              </w:rPr>
              <w:t>ping</w:t>
            </w:r>
            <w:r w:rsidRPr="003735B1">
              <w:rPr>
                <w:color w:val="000000"/>
                <w:sz w:val="22"/>
                <w:szCs w:val="22"/>
              </w:rPr>
              <w:t>测</w:t>
            </w:r>
            <w:r w:rsidRPr="003735B1">
              <w:rPr>
                <w:color w:val="000000"/>
                <w:sz w:val="22"/>
                <w:szCs w:val="22"/>
              </w:rPr>
              <w:t>1M</w:t>
            </w:r>
            <w:r w:rsidRPr="003735B1">
              <w:rPr>
                <w:color w:val="000000"/>
                <w:sz w:val="22"/>
                <w:szCs w:val="22"/>
              </w:rPr>
              <w:t>报文时间小于</w:t>
            </w:r>
            <w:r w:rsidRPr="003735B1">
              <w:rPr>
                <w:color w:val="000000"/>
                <w:sz w:val="22"/>
                <w:szCs w:val="22"/>
              </w:rPr>
              <w:t>10</w:t>
            </w:r>
            <w:r w:rsidRPr="003735B1">
              <w:rPr>
                <w:color w:val="000000"/>
                <w:sz w:val="22"/>
                <w:szCs w:val="22"/>
              </w:rPr>
              <w:t>毫秒；</w:t>
            </w:r>
          </w:p>
          <w:p w:rsidR="003735B1" w:rsidRPr="003735B1" w:rsidRDefault="003735B1" w:rsidP="003735B1">
            <w:pPr>
              <w:spacing w:line="336" w:lineRule="auto"/>
              <w:jc w:val="left"/>
              <w:rPr>
                <w:color w:val="000000"/>
                <w:sz w:val="22"/>
                <w:szCs w:val="22"/>
              </w:rPr>
            </w:pPr>
            <w:r w:rsidRPr="003735B1">
              <w:rPr>
                <w:color w:val="000000"/>
                <w:sz w:val="22"/>
                <w:szCs w:val="22"/>
              </w:rPr>
              <w:t>5.</w:t>
            </w:r>
            <w:r w:rsidRPr="003735B1">
              <w:rPr>
                <w:color w:val="000000"/>
                <w:sz w:val="22"/>
                <w:szCs w:val="22"/>
              </w:rPr>
              <w:t>线路丢帧率：小于</w:t>
            </w:r>
            <w:r w:rsidRPr="003735B1">
              <w:rPr>
                <w:color w:val="000000"/>
                <w:sz w:val="22"/>
                <w:szCs w:val="22"/>
              </w:rPr>
              <w:t>0.5%</w:t>
            </w:r>
            <w:r w:rsidRPr="003735B1">
              <w:rPr>
                <w:color w:val="000000"/>
                <w:sz w:val="22"/>
                <w:szCs w:val="22"/>
              </w:rPr>
              <w:t>，且不允许出现连续丢包；</w:t>
            </w:r>
          </w:p>
          <w:p w:rsidR="003735B1" w:rsidRPr="003735B1" w:rsidRDefault="003735B1" w:rsidP="003735B1">
            <w:pPr>
              <w:spacing w:line="336" w:lineRule="auto"/>
              <w:jc w:val="left"/>
              <w:rPr>
                <w:color w:val="000000"/>
                <w:sz w:val="22"/>
                <w:szCs w:val="22"/>
              </w:rPr>
            </w:pPr>
            <w:r w:rsidRPr="003735B1">
              <w:rPr>
                <w:color w:val="000000"/>
                <w:sz w:val="22"/>
                <w:szCs w:val="22"/>
              </w:rPr>
              <w:t>6.</w:t>
            </w:r>
            <w:r w:rsidRPr="003735B1">
              <w:rPr>
                <w:color w:val="000000"/>
                <w:sz w:val="22"/>
                <w:szCs w:val="22"/>
              </w:rPr>
              <w:t>每个季度网络进行一次巡检，检查网络设备和主干光缆的运行情况；</w:t>
            </w:r>
          </w:p>
          <w:p w:rsidR="003735B1" w:rsidRPr="003735B1" w:rsidRDefault="003735B1" w:rsidP="003735B1">
            <w:pPr>
              <w:spacing w:line="336" w:lineRule="auto"/>
              <w:jc w:val="left"/>
              <w:rPr>
                <w:color w:val="000000"/>
                <w:sz w:val="22"/>
                <w:szCs w:val="22"/>
              </w:rPr>
            </w:pPr>
            <w:r w:rsidRPr="003735B1">
              <w:rPr>
                <w:color w:val="000000"/>
                <w:sz w:val="22"/>
                <w:szCs w:val="22"/>
              </w:rPr>
              <w:t>7.</w:t>
            </w:r>
            <w:r w:rsidRPr="003735B1">
              <w:rPr>
                <w:color w:val="000000"/>
                <w:sz w:val="22"/>
                <w:szCs w:val="22"/>
              </w:rPr>
              <w:t>当采购</w:t>
            </w:r>
            <w:proofErr w:type="gramStart"/>
            <w:r w:rsidRPr="003735B1">
              <w:rPr>
                <w:color w:val="000000"/>
                <w:sz w:val="22"/>
                <w:szCs w:val="22"/>
              </w:rPr>
              <w:t>人网络</w:t>
            </w:r>
            <w:proofErr w:type="gramEnd"/>
            <w:r w:rsidRPr="003735B1">
              <w:rPr>
                <w:color w:val="000000"/>
                <w:sz w:val="22"/>
                <w:szCs w:val="22"/>
              </w:rPr>
              <w:t>需要扩展或升级时，负责免费提供相应解决方案等技术支持；</w:t>
            </w:r>
          </w:p>
          <w:p w:rsidR="003735B1" w:rsidRPr="003735B1" w:rsidRDefault="003735B1" w:rsidP="003735B1">
            <w:pPr>
              <w:spacing w:line="336" w:lineRule="auto"/>
              <w:jc w:val="left"/>
              <w:rPr>
                <w:color w:val="000000"/>
                <w:sz w:val="22"/>
                <w:szCs w:val="22"/>
              </w:rPr>
            </w:pPr>
            <w:r w:rsidRPr="003735B1">
              <w:rPr>
                <w:color w:val="000000"/>
                <w:sz w:val="22"/>
                <w:szCs w:val="22"/>
              </w:rPr>
              <w:t>8.</w:t>
            </w:r>
            <w:r w:rsidRPr="003735B1">
              <w:rPr>
                <w:rFonts w:hint="eastAsia"/>
                <w:color w:val="000000"/>
                <w:sz w:val="22"/>
                <w:szCs w:val="22"/>
              </w:rPr>
              <w:t>投标文件</w:t>
            </w:r>
            <w:r w:rsidRPr="003735B1">
              <w:rPr>
                <w:color w:val="000000"/>
                <w:sz w:val="22"/>
                <w:szCs w:val="22"/>
              </w:rPr>
              <w:t>提供详细的接入技术方案、施工方案、项目应急维护方案、售后服务方案；</w:t>
            </w:r>
          </w:p>
          <w:p w:rsidR="003735B1" w:rsidRPr="003735B1" w:rsidRDefault="003735B1" w:rsidP="003735B1">
            <w:pPr>
              <w:spacing w:line="336" w:lineRule="auto"/>
              <w:jc w:val="left"/>
              <w:rPr>
                <w:rFonts w:hint="eastAsia"/>
                <w:color w:val="000000"/>
                <w:sz w:val="22"/>
                <w:szCs w:val="22"/>
              </w:rPr>
            </w:pPr>
            <w:r w:rsidRPr="003735B1">
              <w:rPr>
                <w:color w:val="000000"/>
                <w:sz w:val="22"/>
                <w:szCs w:val="22"/>
              </w:rPr>
              <w:t>9.</w:t>
            </w:r>
            <w:r w:rsidRPr="003735B1">
              <w:rPr>
                <w:color w:val="000000"/>
              </w:rPr>
              <w:t xml:space="preserve"> </w:t>
            </w:r>
            <w:r w:rsidRPr="003735B1">
              <w:rPr>
                <w:color w:val="000000"/>
              </w:rPr>
              <w:t>中标人</w:t>
            </w:r>
            <w:r w:rsidRPr="003735B1">
              <w:rPr>
                <w:color w:val="000000"/>
                <w:sz w:val="22"/>
                <w:szCs w:val="22"/>
              </w:rPr>
              <w:t>免费提供安装调试服务；</w:t>
            </w:r>
          </w:p>
          <w:p w:rsidR="003735B1" w:rsidRPr="003735B1" w:rsidRDefault="003735B1" w:rsidP="003735B1">
            <w:pPr>
              <w:spacing w:line="336" w:lineRule="auto"/>
              <w:jc w:val="left"/>
              <w:rPr>
                <w:rFonts w:hint="eastAsia"/>
                <w:b/>
                <w:color w:val="000000"/>
                <w:sz w:val="22"/>
                <w:szCs w:val="22"/>
              </w:rPr>
            </w:pPr>
            <w:r w:rsidRPr="003735B1">
              <w:rPr>
                <w:rFonts w:hint="eastAsia"/>
                <w:b/>
                <w:color w:val="000000"/>
                <w:sz w:val="22"/>
                <w:szCs w:val="22"/>
              </w:rPr>
              <w:t>三、</w:t>
            </w:r>
            <w:r w:rsidRPr="003735B1">
              <w:rPr>
                <w:b/>
                <w:color w:val="000000"/>
                <w:sz w:val="22"/>
                <w:szCs w:val="22"/>
              </w:rPr>
              <w:t>无线</w:t>
            </w:r>
            <w:r w:rsidRPr="003735B1">
              <w:rPr>
                <w:b/>
                <w:color w:val="000000"/>
                <w:sz w:val="22"/>
                <w:szCs w:val="22"/>
              </w:rPr>
              <w:t>VPDN</w:t>
            </w:r>
            <w:r w:rsidRPr="003735B1">
              <w:rPr>
                <w:b/>
                <w:color w:val="000000"/>
                <w:sz w:val="22"/>
                <w:szCs w:val="22"/>
              </w:rPr>
              <w:t>备份流量卡</w:t>
            </w:r>
            <w:r w:rsidRPr="003735B1">
              <w:rPr>
                <w:b/>
                <w:color w:val="000000"/>
                <w:sz w:val="22"/>
                <w:szCs w:val="22"/>
              </w:rPr>
              <w:t>2</w:t>
            </w:r>
            <w:r w:rsidRPr="003735B1">
              <w:rPr>
                <w:rFonts w:hint="eastAsia"/>
                <w:b/>
                <w:color w:val="000000"/>
                <w:sz w:val="22"/>
                <w:szCs w:val="22"/>
              </w:rPr>
              <w:t>00</w:t>
            </w:r>
            <w:r w:rsidRPr="003735B1">
              <w:rPr>
                <w:b/>
                <w:color w:val="000000"/>
                <w:sz w:val="22"/>
                <w:szCs w:val="22"/>
              </w:rPr>
              <w:t>张</w:t>
            </w:r>
          </w:p>
          <w:p w:rsidR="003735B1" w:rsidRPr="003735B1" w:rsidRDefault="003735B1" w:rsidP="003735B1">
            <w:pPr>
              <w:spacing w:line="336" w:lineRule="auto"/>
              <w:jc w:val="left"/>
              <w:rPr>
                <w:rFonts w:cs="Courier New"/>
                <w:color w:val="000000"/>
                <w:kern w:val="0"/>
                <w:sz w:val="22"/>
                <w:szCs w:val="22"/>
              </w:rPr>
            </w:pPr>
            <w:r w:rsidRPr="003735B1">
              <w:rPr>
                <w:rFonts w:cs="Courier New"/>
                <w:b/>
                <w:color w:val="000000"/>
                <w:kern w:val="0"/>
                <w:sz w:val="22"/>
                <w:szCs w:val="22"/>
              </w:rPr>
              <w:t>▲</w:t>
            </w:r>
            <w:r w:rsidRPr="003735B1">
              <w:rPr>
                <w:rFonts w:cs="Courier New"/>
                <w:color w:val="000000"/>
                <w:kern w:val="0"/>
                <w:sz w:val="22"/>
                <w:szCs w:val="22"/>
              </w:rPr>
              <w:t>1.</w:t>
            </w:r>
            <w:r w:rsidRPr="003735B1">
              <w:rPr>
                <w:rFonts w:hAnsi="宋体" w:cs="Courier New"/>
                <w:color w:val="000000"/>
                <w:kern w:val="0"/>
                <w:sz w:val="22"/>
                <w:szCs w:val="22"/>
              </w:rPr>
              <w:t>无线制式为</w:t>
            </w:r>
            <w:r w:rsidRPr="003735B1">
              <w:rPr>
                <w:rFonts w:cs="Courier New"/>
                <w:color w:val="000000"/>
                <w:kern w:val="0"/>
                <w:sz w:val="22"/>
                <w:szCs w:val="22"/>
              </w:rPr>
              <w:t>4G</w:t>
            </w:r>
            <w:r w:rsidRPr="003735B1">
              <w:rPr>
                <w:rFonts w:hAnsi="宋体" w:cs="Courier New"/>
                <w:color w:val="000000"/>
                <w:kern w:val="0"/>
                <w:sz w:val="22"/>
                <w:szCs w:val="22"/>
              </w:rPr>
              <w:t>；</w:t>
            </w:r>
          </w:p>
          <w:p w:rsidR="003735B1" w:rsidRPr="003735B1" w:rsidRDefault="003735B1" w:rsidP="003735B1">
            <w:pPr>
              <w:spacing w:line="336" w:lineRule="auto"/>
              <w:jc w:val="left"/>
              <w:rPr>
                <w:rFonts w:hAnsi="宋体" w:cs="Courier New"/>
                <w:color w:val="000000"/>
                <w:kern w:val="0"/>
                <w:sz w:val="22"/>
                <w:szCs w:val="22"/>
              </w:rPr>
            </w:pPr>
            <w:r w:rsidRPr="003735B1">
              <w:rPr>
                <w:rFonts w:cs="Courier New"/>
                <w:color w:val="000000"/>
                <w:kern w:val="0"/>
                <w:sz w:val="22"/>
                <w:szCs w:val="22"/>
              </w:rPr>
              <w:t>2.</w:t>
            </w:r>
            <w:r w:rsidRPr="003735B1">
              <w:rPr>
                <w:rFonts w:hAnsi="宋体" w:cs="Courier New"/>
                <w:color w:val="000000"/>
                <w:kern w:val="0"/>
                <w:sz w:val="22"/>
                <w:szCs w:val="22"/>
              </w:rPr>
              <w:t>每张卡提供一年每月不少于</w:t>
            </w:r>
            <w:r w:rsidRPr="003735B1">
              <w:rPr>
                <w:rFonts w:cs="Courier New"/>
                <w:color w:val="000000"/>
                <w:kern w:val="0"/>
                <w:sz w:val="22"/>
                <w:szCs w:val="22"/>
              </w:rPr>
              <w:t>2G</w:t>
            </w:r>
            <w:r w:rsidRPr="003735B1">
              <w:rPr>
                <w:rFonts w:hAnsi="宋体" w:cs="Courier New"/>
                <w:color w:val="000000"/>
                <w:kern w:val="0"/>
                <w:sz w:val="22"/>
                <w:szCs w:val="22"/>
              </w:rPr>
              <w:t>流量的无线接入服务；</w:t>
            </w:r>
          </w:p>
          <w:p w:rsidR="003735B1" w:rsidRPr="003735B1" w:rsidRDefault="003735B1" w:rsidP="003735B1">
            <w:pPr>
              <w:spacing w:line="336" w:lineRule="auto"/>
              <w:jc w:val="left"/>
              <w:rPr>
                <w:color w:val="FF0000"/>
                <w:sz w:val="22"/>
                <w:szCs w:val="22"/>
                <w:u w:val="single"/>
              </w:rPr>
            </w:pPr>
            <w:r w:rsidRPr="003735B1">
              <w:rPr>
                <w:rFonts w:hint="eastAsia"/>
                <w:color w:val="000000"/>
                <w:sz w:val="22"/>
                <w:szCs w:val="22"/>
              </w:rPr>
              <w:t>3.</w:t>
            </w:r>
            <w:r w:rsidRPr="003735B1">
              <w:rPr>
                <w:color w:val="000000"/>
                <w:sz w:val="22"/>
                <w:szCs w:val="22"/>
              </w:rPr>
              <w:t>配备至少</w:t>
            </w:r>
            <w:r w:rsidRPr="003735B1">
              <w:rPr>
                <w:color w:val="000000"/>
                <w:sz w:val="22"/>
                <w:szCs w:val="22"/>
              </w:rPr>
              <w:t>1</w:t>
            </w:r>
            <w:r w:rsidRPr="003735B1">
              <w:rPr>
                <w:color w:val="000000"/>
                <w:sz w:val="22"/>
                <w:szCs w:val="22"/>
              </w:rPr>
              <w:t>个专用接口</w:t>
            </w:r>
            <w:r w:rsidRPr="003735B1">
              <w:rPr>
                <w:color w:val="000000"/>
                <w:sz w:val="22"/>
                <w:szCs w:val="22"/>
              </w:rPr>
              <w:t>IP</w:t>
            </w:r>
            <w:r w:rsidRPr="003735B1">
              <w:rPr>
                <w:color w:val="000000"/>
                <w:sz w:val="22"/>
                <w:szCs w:val="22"/>
              </w:rPr>
              <w:t>地址，能够与业务机房内网进行互联互通</w:t>
            </w:r>
            <w:r w:rsidRPr="003735B1">
              <w:rPr>
                <w:rFonts w:hint="eastAsia"/>
                <w:color w:val="000000"/>
                <w:sz w:val="22"/>
                <w:szCs w:val="22"/>
              </w:rPr>
              <w:t>的</w:t>
            </w:r>
            <w:r w:rsidRPr="003735B1">
              <w:rPr>
                <w:rFonts w:hint="eastAsia"/>
                <w:color w:val="000000"/>
                <w:sz w:val="22"/>
                <w:szCs w:val="22"/>
              </w:rPr>
              <w:t>100M</w:t>
            </w:r>
            <w:r w:rsidRPr="003735B1">
              <w:rPr>
                <w:rFonts w:hint="eastAsia"/>
                <w:color w:val="000000"/>
                <w:sz w:val="22"/>
                <w:szCs w:val="22"/>
              </w:rPr>
              <w:t>无线</w:t>
            </w:r>
            <w:r w:rsidRPr="003735B1">
              <w:rPr>
                <w:rFonts w:hint="eastAsia"/>
                <w:color w:val="000000"/>
                <w:sz w:val="22"/>
                <w:szCs w:val="22"/>
              </w:rPr>
              <w:t>VPDN</w:t>
            </w:r>
            <w:r w:rsidRPr="003735B1">
              <w:rPr>
                <w:rFonts w:hint="eastAsia"/>
                <w:color w:val="000000"/>
                <w:sz w:val="22"/>
                <w:szCs w:val="22"/>
              </w:rPr>
              <w:t>备份汇聚互联网专线</w:t>
            </w:r>
            <w:r w:rsidRPr="003735B1">
              <w:rPr>
                <w:color w:val="000000"/>
                <w:sz w:val="22"/>
                <w:szCs w:val="22"/>
              </w:rPr>
              <w:t>；</w:t>
            </w:r>
            <w:r w:rsidRPr="003735B1">
              <w:rPr>
                <w:rFonts w:hAnsi="宋体"/>
                <w:color w:val="000000"/>
                <w:sz w:val="22"/>
                <w:szCs w:val="22"/>
              </w:rPr>
              <w:t>接入方式为光纤接入，免费提供接入设备；互联网带宽裸机测试，上下行速率稳定在</w:t>
            </w:r>
            <w:r w:rsidRPr="003735B1">
              <w:rPr>
                <w:color w:val="000000"/>
                <w:sz w:val="22"/>
                <w:szCs w:val="22"/>
              </w:rPr>
              <w:t>100Mbps</w:t>
            </w:r>
            <w:r w:rsidRPr="003735B1">
              <w:rPr>
                <w:rFonts w:hAnsi="宋体"/>
                <w:color w:val="000000"/>
                <w:sz w:val="22"/>
                <w:szCs w:val="22"/>
              </w:rPr>
              <w:t>；网络施工、调试以及割接升级期间，不对现有业务系统产生影响。</w:t>
            </w:r>
          </w:p>
        </w:tc>
      </w:tr>
      <w:tr w:rsidR="003735B1" w:rsidRPr="003735B1" w:rsidTr="00CB72A6">
        <w:tc>
          <w:tcPr>
            <w:tcW w:w="3228" w:type="dxa"/>
            <w:gridSpan w:val="3"/>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36" w:lineRule="auto"/>
              <w:rPr>
                <w:b/>
                <w:color w:val="000000"/>
                <w:sz w:val="22"/>
                <w:szCs w:val="22"/>
              </w:rPr>
            </w:pPr>
            <w:r w:rsidRPr="003735B1">
              <w:rPr>
                <w:rFonts w:hint="eastAsia"/>
                <w:b/>
                <w:color w:val="000000"/>
                <w:sz w:val="22"/>
                <w:szCs w:val="22"/>
              </w:rPr>
              <w:lastRenderedPageBreak/>
              <w:t>总体需求和要求</w:t>
            </w:r>
          </w:p>
        </w:tc>
        <w:tc>
          <w:tcPr>
            <w:tcW w:w="6522" w:type="dxa"/>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60" w:lineRule="exact"/>
              <w:ind w:firstLineChars="200" w:firstLine="440"/>
              <w:jc w:val="left"/>
              <w:rPr>
                <w:color w:val="000000"/>
                <w:sz w:val="22"/>
                <w:szCs w:val="22"/>
              </w:rPr>
            </w:pPr>
            <w:r w:rsidRPr="003735B1">
              <w:rPr>
                <w:color w:val="000000"/>
                <w:sz w:val="22"/>
                <w:szCs w:val="22"/>
              </w:rPr>
              <w:t>1.1</w:t>
            </w:r>
            <w:r w:rsidRPr="003735B1">
              <w:rPr>
                <w:rFonts w:hint="eastAsia"/>
                <w:color w:val="000000"/>
                <w:sz w:val="22"/>
                <w:szCs w:val="22"/>
              </w:rPr>
              <w:t>采购需求</w:t>
            </w:r>
          </w:p>
          <w:p w:rsidR="003735B1" w:rsidRPr="003735B1" w:rsidRDefault="003735B1" w:rsidP="003735B1">
            <w:pPr>
              <w:spacing w:line="360" w:lineRule="exact"/>
              <w:ind w:firstLineChars="200" w:firstLine="440"/>
              <w:jc w:val="left"/>
              <w:rPr>
                <w:b/>
                <w:bCs/>
                <w:color w:val="000000"/>
                <w:sz w:val="22"/>
                <w:szCs w:val="22"/>
              </w:rPr>
            </w:pPr>
            <w:r w:rsidRPr="003735B1">
              <w:rPr>
                <w:rFonts w:hint="eastAsia"/>
                <w:color w:val="000000"/>
                <w:sz w:val="22"/>
                <w:szCs w:val="22"/>
              </w:rPr>
              <w:t>本项目采购人通过公开招标的方式选定通讯网络综合服务商完成指定地点共计</w:t>
            </w:r>
            <w:r w:rsidRPr="003735B1">
              <w:rPr>
                <w:color w:val="000000"/>
                <w:sz w:val="22"/>
                <w:szCs w:val="22"/>
              </w:rPr>
              <w:t>896</w:t>
            </w:r>
            <w:r w:rsidRPr="003735B1">
              <w:rPr>
                <w:rFonts w:hint="eastAsia"/>
                <w:color w:val="000000"/>
                <w:sz w:val="22"/>
                <w:szCs w:val="22"/>
              </w:rPr>
              <w:t>条</w:t>
            </w:r>
            <w:r w:rsidRPr="003735B1">
              <w:rPr>
                <w:color w:val="000000"/>
                <w:sz w:val="22"/>
                <w:szCs w:val="22"/>
              </w:rPr>
              <w:t>100M</w:t>
            </w:r>
            <w:r w:rsidRPr="003735B1">
              <w:rPr>
                <w:rFonts w:hint="eastAsia"/>
                <w:color w:val="000000"/>
                <w:sz w:val="22"/>
                <w:szCs w:val="22"/>
              </w:rPr>
              <w:t>线路的光纤铺设、光纤熔接、设备</w:t>
            </w:r>
            <w:r w:rsidRPr="003735B1">
              <w:rPr>
                <w:rFonts w:hint="eastAsia"/>
                <w:color w:val="000000"/>
                <w:sz w:val="22"/>
                <w:szCs w:val="22"/>
              </w:rPr>
              <w:lastRenderedPageBreak/>
              <w:t>安装、路由调试和技术服务，</w:t>
            </w:r>
            <w:r w:rsidRPr="003735B1">
              <w:rPr>
                <w:b/>
                <w:bCs/>
                <w:color w:val="000000"/>
                <w:sz w:val="22"/>
                <w:szCs w:val="22"/>
              </w:rPr>
              <w:t>896</w:t>
            </w:r>
            <w:r w:rsidRPr="003735B1">
              <w:rPr>
                <w:rFonts w:hint="eastAsia"/>
                <w:b/>
                <w:bCs/>
                <w:color w:val="000000"/>
                <w:sz w:val="22"/>
                <w:szCs w:val="22"/>
              </w:rPr>
              <w:t>个接入点的</w:t>
            </w:r>
            <w:r w:rsidRPr="003735B1">
              <w:rPr>
                <w:b/>
                <w:bCs/>
                <w:color w:val="000000"/>
                <w:sz w:val="22"/>
                <w:szCs w:val="22"/>
              </w:rPr>
              <w:t>4G</w:t>
            </w:r>
            <w:r w:rsidRPr="003735B1">
              <w:rPr>
                <w:rFonts w:hint="eastAsia"/>
                <w:b/>
                <w:bCs/>
                <w:color w:val="000000"/>
                <w:sz w:val="22"/>
                <w:szCs w:val="22"/>
              </w:rPr>
              <w:t>无线网络备份组网服务。</w:t>
            </w:r>
          </w:p>
          <w:p w:rsidR="003735B1" w:rsidRPr="003735B1" w:rsidRDefault="003735B1" w:rsidP="003735B1">
            <w:pPr>
              <w:spacing w:line="360" w:lineRule="exact"/>
              <w:ind w:firstLineChars="200" w:firstLine="440"/>
              <w:jc w:val="left"/>
              <w:rPr>
                <w:color w:val="000000"/>
                <w:sz w:val="22"/>
                <w:szCs w:val="22"/>
              </w:rPr>
            </w:pPr>
            <w:r w:rsidRPr="003735B1">
              <w:rPr>
                <w:color w:val="000000"/>
                <w:sz w:val="22"/>
                <w:szCs w:val="22"/>
              </w:rPr>
              <w:t>1.2</w:t>
            </w:r>
            <w:r w:rsidRPr="003735B1">
              <w:rPr>
                <w:rFonts w:hint="eastAsia"/>
                <w:color w:val="000000"/>
                <w:sz w:val="22"/>
                <w:szCs w:val="22"/>
              </w:rPr>
              <w:t>具体内容和要求</w:t>
            </w:r>
          </w:p>
          <w:p w:rsidR="003735B1" w:rsidRPr="003735B1" w:rsidRDefault="003735B1" w:rsidP="003735B1">
            <w:pPr>
              <w:spacing w:line="360" w:lineRule="exact"/>
              <w:ind w:firstLineChars="200" w:firstLine="440"/>
              <w:jc w:val="left"/>
              <w:rPr>
                <w:color w:val="000000"/>
                <w:sz w:val="22"/>
                <w:szCs w:val="22"/>
              </w:rPr>
            </w:pPr>
            <w:r w:rsidRPr="003735B1">
              <w:rPr>
                <w:rFonts w:hint="eastAsia"/>
                <w:color w:val="000000"/>
                <w:sz w:val="22"/>
                <w:szCs w:val="22"/>
              </w:rPr>
              <w:t>本次采购要求对采购人包括南宁市城区网络传输系统进行线路铺设、光纤熔接、设备安装、路由调试和技术服务。南宁城区范围内新建</w:t>
            </w:r>
            <w:r w:rsidRPr="003735B1">
              <w:rPr>
                <w:color w:val="000000"/>
                <w:sz w:val="22"/>
                <w:szCs w:val="22"/>
              </w:rPr>
              <w:t>100Mbps</w:t>
            </w:r>
            <w:r w:rsidRPr="003735B1">
              <w:rPr>
                <w:rFonts w:hint="eastAsia"/>
                <w:color w:val="000000"/>
                <w:sz w:val="22"/>
                <w:szCs w:val="22"/>
              </w:rPr>
              <w:t>数据接入点</w:t>
            </w:r>
            <w:r w:rsidRPr="003735B1">
              <w:rPr>
                <w:color w:val="000000"/>
                <w:sz w:val="22"/>
                <w:szCs w:val="22"/>
              </w:rPr>
              <w:t>896</w:t>
            </w:r>
            <w:r w:rsidRPr="003735B1">
              <w:rPr>
                <w:rFonts w:hint="eastAsia"/>
                <w:color w:val="000000"/>
                <w:sz w:val="22"/>
                <w:szCs w:val="22"/>
              </w:rPr>
              <w:t>个。</w:t>
            </w:r>
          </w:p>
          <w:p w:rsidR="003735B1" w:rsidRPr="003735B1" w:rsidRDefault="003735B1" w:rsidP="003735B1">
            <w:pPr>
              <w:spacing w:line="360" w:lineRule="exact"/>
              <w:ind w:firstLineChars="200" w:firstLine="440"/>
              <w:jc w:val="left"/>
              <w:rPr>
                <w:color w:val="000000"/>
                <w:sz w:val="22"/>
                <w:szCs w:val="22"/>
              </w:rPr>
            </w:pPr>
            <w:r w:rsidRPr="003735B1">
              <w:rPr>
                <w:color w:val="000000"/>
                <w:sz w:val="22"/>
                <w:szCs w:val="22"/>
              </w:rPr>
              <w:t>1</w:t>
            </w:r>
            <w:r w:rsidRPr="003735B1">
              <w:rPr>
                <w:rFonts w:hint="eastAsia"/>
                <w:color w:val="000000"/>
                <w:sz w:val="22"/>
                <w:szCs w:val="22"/>
              </w:rPr>
              <w:t>、提供</w:t>
            </w:r>
            <w:r w:rsidRPr="003735B1">
              <w:rPr>
                <w:rFonts w:hint="eastAsia"/>
                <w:color w:val="000000"/>
                <w:sz w:val="22"/>
                <w:szCs w:val="22"/>
              </w:rPr>
              <w:t>3</w:t>
            </w:r>
            <w:r w:rsidRPr="003735B1">
              <w:rPr>
                <w:rFonts w:hint="eastAsia"/>
                <w:color w:val="000000"/>
                <w:sz w:val="22"/>
                <w:szCs w:val="22"/>
              </w:rPr>
              <w:t>条</w:t>
            </w:r>
            <w:r w:rsidRPr="003735B1">
              <w:rPr>
                <w:color w:val="000000"/>
                <w:sz w:val="22"/>
                <w:szCs w:val="22"/>
              </w:rPr>
              <w:t>1000Mbps</w:t>
            </w:r>
            <w:r w:rsidRPr="003735B1">
              <w:rPr>
                <w:rFonts w:hint="eastAsia"/>
                <w:color w:val="000000"/>
                <w:sz w:val="22"/>
                <w:szCs w:val="22"/>
              </w:rPr>
              <w:t>点对点汇聚线路作为站点专线的汇聚使用，提供一条</w:t>
            </w:r>
            <w:r w:rsidRPr="003735B1">
              <w:rPr>
                <w:color w:val="000000"/>
                <w:sz w:val="22"/>
                <w:szCs w:val="22"/>
              </w:rPr>
              <w:t>100Mbps</w:t>
            </w:r>
            <w:r w:rsidRPr="003735B1">
              <w:rPr>
                <w:rFonts w:hint="eastAsia"/>
                <w:color w:val="000000"/>
                <w:sz w:val="22"/>
                <w:szCs w:val="22"/>
              </w:rPr>
              <w:t>互联网专线做无线网卡，接口类型为光纤</w:t>
            </w:r>
            <w:r w:rsidRPr="003735B1">
              <w:rPr>
                <w:color w:val="000000"/>
                <w:sz w:val="22"/>
                <w:szCs w:val="22"/>
              </w:rPr>
              <w:t>LC</w:t>
            </w:r>
            <w:r w:rsidRPr="003735B1">
              <w:rPr>
                <w:rFonts w:hint="eastAsia"/>
                <w:color w:val="000000"/>
                <w:sz w:val="22"/>
                <w:szCs w:val="22"/>
              </w:rPr>
              <w:t>接口。</w:t>
            </w:r>
          </w:p>
          <w:p w:rsidR="003735B1" w:rsidRPr="003735B1" w:rsidRDefault="003735B1" w:rsidP="003735B1">
            <w:pPr>
              <w:spacing w:line="360" w:lineRule="exact"/>
              <w:ind w:firstLineChars="200" w:firstLine="440"/>
              <w:jc w:val="left"/>
              <w:rPr>
                <w:bCs/>
                <w:color w:val="000000"/>
                <w:sz w:val="22"/>
                <w:szCs w:val="22"/>
              </w:rPr>
            </w:pPr>
            <w:r w:rsidRPr="003735B1">
              <w:rPr>
                <w:color w:val="000000"/>
                <w:sz w:val="22"/>
                <w:szCs w:val="22"/>
              </w:rPr>
              <w:t>2</w:t>
            </w:r>
            <w:r w:rsidRPr="003735B1">
              <w:rPr>
                <w:rFonts w:hint="eastAsia"/>
                <w:color w:val="000000"/>
                <w:sz w:val="22"/>
                <w:szCs w:val="22"/>
              </w:rPr>
              <w:t>、</w:t>
            </w:r>
            <w:r w:rsidRPr="003735B1">
              <w:rPr>
                <w:rFonts w:hint="eastAsia"/>
                <w:bCs/>
                <w:color w:val="000000"/>
                <w:sz w:val="22"/>
                <w:szCs w:val="22"/>
              </w:rPr>
              <w:t>提供</w:t>
            </w:r>
            <w:r w:rsidRPr="003735B1">
              <w:rPr>
                <w:bCs/>
                <w:color w:val="000000"/>
                <w:sz w:val="22"/>
                <w:szCs w:val="22"/>
              </w:rPr>
              <w:t>200</w:t>
            </w:r>
            <w:r w:rsidRPr="003735B1">
              <w:rPr>
                <w:rFonts w:hint="eastAsia"/>
                <w:bCs/>
                <w:color w:val="000000"/>
                <w:sz w:val="22"/>
                <w:szCs w:val="22"/>
              </w:rPr>
              <w:t>张无线网络的流量卡，每张物</w:t>
            </w:r>
            <w:proofErr w:type="gramStart"/>
            <w:r w:rsidRPr="003735B1">
              <w:rPr>
                <w:rFonts w:hint="eastAsia"/>
                <w:bCs/>
                <w:color w:val="000000"/>
                <w:sz w:val="22"/>
                <w:szCs w:val="22"/>
              </w:rPr>
              <w:t>联网卡</w:t>
            </w:r>
            <w:proofErr w:type="gramEnd"/>
            <w:r w:rsidRPr="003735B1">
              <w:rPr>
                <w:rFonts w:hint="eastAsia"/>
                <w:bCs/>
                <w:color w:val="000000"/>
                <w:sz w:val="22"/>
                <w:szCs w:val="22"/>
              </w:rPr>
              <w:t>不低于</w:t>
            </w:r>
            <w:r w:rsidRPr="003735B1">
              <w:rPr>
                <w:bCs/>
                <w:color w:val="000000"/>
                <w:sz w:val="22"/>
                <w:szCs w:val="22"/>
              </w:rPr>
              <w:t>2G</w:t>
            </w:r>
            <w:r w:rsidRPr="003735B1">
              <w:rPr>
                <w:rFonts w:hint="eastAsia"/>
                <w:bCs/>
                <w:color w:val="000000"/>
                <w:sz w:val="22"/>
                <w:szCs w:val="22"/>
              </w:rPr>
              <w:t>流量套餐。</w:t>
            </w:r>
          </w:p>
          <w:p w:rsidR="003735B1" w:rsidRPr="003735B1" w:rsidRDefault="003735B1" w:rsidP="003735B1">
            <w:pPr>
              <w:spacing w:line="336" w:lineRule="auto"/>
              <w:ind w:firstLineChars="200" w:firstLine="440"/>
              <w:jc w:val="left"/>
              <w:rPr>
                <w:rFonts w:cs="Courier New"/>
                <w:b/>
                <w:color w:val="000000"/>
                <w:kern w:val="0"/>
                <w:sz w:val="22"/>
                <w:szCs w:val="22"/>
              </w:rPr>
            </w:pPr>
            <w:r w:rsidRPr="003735B1">
              <w:rPr>
                <w:rFonts w:ascii="宋体" w:hAnsi="Courier New" w:cs="Courier New"/>
                <w:color w:val="000000"/>
                <w:kern w:val="0"/>
                <w:sz w:val="22"/>
                <w:szCs w:val="22"/>
              </w:rPr>
              <w:t>3</w:t>
            </w:r>
            <w:r w:rsidRPr="003735B1">
              <w:rPr>
                <w:rFonts w:ascii="宋体" w:hAnsi="Courier New" w:cs="Courier New" w:hint="eastAsia"/>
                <w:color w:val="000000"/>
                <w:kern w:val="0"/>
                <w:sz w:val="22"/>
                <w:szCs w:val="22"/>
              </w:rPr>
              <w:t>、在线路铺设、光纤熔接等基础服务完成的基础上，对</w:t>
            </w:r>
            <w:r w:rsidRPr="003735B1">
              <w:rPr>
                <w:rFonts w:ascii="宋体" w:hAnsi="Courier New" w:cs="Courier New"/>
                <w:color w:val="000000"/>
                <w:kern w:val="0"/>
                <w:sz w:val="22"/>
                <w:szCs w:val="22"/>
              </w:rPr>
              <w:t>896</w:t>
            </w:r>
            <w:r w:rsidRPr="003735B1">
              <w:rPr>
                <w:rFonts w:ascii="宋体" w:hAnsi="Courier New" w:cs="Courier New" w:hint="eastAsia"/>
                <w:color w:val="000000"/>
                <w:kern w:val="0"/>
                <w:sz w:val="22"/>
                <w:szCs w:val="22"/>
              </w:rPr>
              <w:t>个接入点的光端机、光纤收发器等设备进行联通调试，对全网传输系统进行数据交换传输和路由转发配置，包括对核心交换机、汇聚交换机及无线备份安全认证设备和接入点的无线加密设备的联调。</w:t>
            </w:r>
          </w:p>
        </w:tc>
      </w:tr>
      <w:tr w:rsidR="003735B1" w:rsidRPr="003735B1" w:rsidTr="00CB72A6">
        <w:trPr>
          <w:trHeight w:val="90"/>
        </w:trPr>
        <w:tc>
          <w:tcPr>
            <w:tcW w:w="9750" w:type="dxa"/>
            <w:gridSpan w:val="4"/>
            <w:tcBorders>
              <w:top w:val="single" w:sz="4" w:space="0" w:color="auto"/>
              <w:left w:val="single" w:sz="4" w:space="0" w:color="auto"/>
              <w:bottom w:val="single" w:sz="4" w:space="0" w:color="auto"/>
              <w:right w:val="single" w:sz="4" w:space="0" w:color="auto"/>
            </w:tcBorders>
          </w:tcPr>
          <w:p w:rsidR="003735B1" w:rsidRPr="003735B1" w:rsidRDefault="003735B1" w:rsidP="003735B1">
            <w:pPr>
              <w:rPr>
                <w:color w:val="000000"/>
                <w:szCs w:val="21"/>
              </w:rPr>
            </w:pPr>
            <w:r w:rsidRPr="003735B1">
              <w:rPr>
                <w:rFonts w:ascii="宋体" w:hAnsi="宋体" w:hint="eastAsia"/>
                <w:b/>
                <w:color w:val="000000"/>
                <w:szCs w:val="21"/>
              </w:rPr>
              <w:lastRenderedPageBreak/>
              <w:t>涉及项目的其他要求</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olor w:val="000000"/>
                <w:szCs w:val="21"/>
              </w:rPr>
            </w:pPr>
            <w:r w:rsidRPr="003735B1">
              <w:rPr>
                <w:rFonts w:ascii="宋体" w:hAnsi="宋体" w:hint="eastAsia"/>
                <w:b/>
                <w:bCs/>
                <w:color w:val="000000"/>
                <w:szCs w:val="21"/>
              </w:rPr>
              <w:t>▲</w:t>
            </w:r>
            <w:r w:rsidRPr="003735B1">
              <w:rPr>
                <w:rFonts w:ascii="宋体" w:hAnsi="宋体" w:hint="eastAsia"/>
                <w:color w:val="000000"/>
                <w:szCs w:val="21"/>
              </w:rPr>
              <w:t>采购预算价</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olor w:val="000000"/>
                <w:szCs w:val="21"/>
              </w:rPr>
            </w:pPr>
            <w:r w:rsidRPr="003735B1">
              <w:rPr>
                <w:rFonts w:ascii="宋体" w:hAnsi="宋体" w:cs="Arial" w:hint="eastAsia"/>
                <w:bCs/>
                <w:color w:val="000000"/>
                <w:szCs w:val="21"/>
              </w:rPr>
              <w:t>详见《第一章 公开招标公告》，投标报价超采购预算的投标无效。</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olor w:val="000000"/>
                <w:szCs w:val="21"/>
              </w:rPr>
            </w:pPr>
            <w:r w:rsidRPr="003735B1">
              <w:rPr>
                <w:rFonts w:ascii="宋体" w:hAnsi="宋体" w:hint="eastAsia"/>
                <w:color w:val="000000"/>
                <w:szCs w:val="21"/>
              </w:rPr>
              <w:t>需实现的功能或者目标</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olor w:val="000000"/>
                <w:szCs w:val="21"/>
              </w:rPr>
            </w:pPr>
            <w:r w:rsidRPr="003735B1">
              <w:rPr>
                <w:rFonts w:ascii="宋体" w:hAnsi="宋体" w:cs="Arial" w:hint="eastAsia"/>
                <w:color w:val="000000"/>
                <w:szCs w:val="21"/>
              </w:rPr>
              <w:t>见</w:t>
            </w:r>
            <w:r w:rsidRPr="003735B1">
              <w:rPr>
                <w:rFonts w:ascii="宋体" w:hAnsi="宋体" w:hint="eastAsia"/>
                <w:color w:val="000000"/>
                <w:szCs w:val="21"/>
              </w:rPr>
              <w:t>本表“服务内容及要求”。</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olor w:val="000000"/>
                <w:szCs w:val="21"/>
              </w:rPr>
            </w:pPr>
            <w:r w:rsidRPr="003735B1">
              <w:rPr>
                <w:rFonts w:ascii="宋体" w:hAnsi="宋体" w:cs="Arial" w:hint="eastAsia"/>
                <w:color w:val="000000"/>
                <w:szCs w:val="21"/>
              </w:rPr>
              <w:t>为落实采购政策需满足的要求</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olor w:val="000000"/>
                <w:szCs w:val="21"/>
              </w:rPr>
            </w:pPr>
            <w:r w:rsidRPr="003735B1">
              <w:rPr>
                <w:rFonts w:ascii="宋体" w:hAnsi="宋体" w:hint="eastAsia"/>
                <w:color w:val="000000"/>
                <w:szCs w:val="21"/>
              </w:rPr>
              <w:t>无</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s="Arial"/>
                <w:color w:val="000000"/>
                <w:szCs w:val="21"/>
              </w:rPr>
            </w:pPr>
            <w:r w:rsidRPr="003735B1">
              <w:rPr>
                <w:rFonts w:ascii="宋体" w:hAnsi="宋体" w:cs="Arial" w:hint="eastAsia"/>
                <w:color w:val="000000"/>
                <w:szCs w:val="21"/>
              </w:rPr>
              <w:t>规范标准</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olor w:val="000000"/>
                <w:szCs w:val="21"/>
              </w:rPr>
            </w:pPr>
            <w:r w:rsidRPr="003735B1">
              <w:rPr>
                <w:rFonts w:ascii="宋体" w:hAnsi="宋体" w:cs="Arial" w:hint="eastAsia"/>
                <w:color w:val="000000"/>
                <w:szCs w:val="21"/>
              </w:rPr>
              <w:t>采购标的需执行国家标准、行业标准、地方标准或者其他标准、规范。多项标准的，按最新标准或较高标准执行。</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s="Arial"/>
                <w:color w:val="000000"/>
                <w:szCs w:val="21"/>
              </w:rPr>
            </w:pPr>
            <w:r w:rsidRPr="003735B1">
              <w:rPr>
                <w:rFonts w:ascii="宋体" w:hAnsi="宋体" w:cs="Arial" w:hint="eastAsia"/>
                <w:color w:val="000000"/>
                <w:szCs w:val="21"/>
              </w:rPr>
              <w:t>采购标的需满足的质量、安全、技术规格、物理特性等</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s="Arial"/>
                <w:color w:val="000000"/>
                <w:szCs w:val="21"/>
              </w:rPr>
            </w:pPr>
            <w:r w:rsidRPr="003735B1">
              <w:rPr>
                <w:rFonts w:ascii="宋体" w:hAnsi="宋体" w:cs="Arial" w:hint="eastAsia"/>
                <w:color w:val="000000"/>
                <w:szCs w:val="21"/>
              </w:rPr>
              <w:t>见本表“</w:t>
            </w:r>
            <w:r w:rsidRPr="003735B1">
              <w:rPr>
                <w:rFonts w:ascii="宋体" w:hAnsi="宋体" w:hint="eastAsia"/>
                <w:color w:val="000000"/>
                <w:szCs w:val="21"/>
              </w:rPr>
              <w:t>服务内容及要求</w:t>
            </w:r>
            <w:r w:rsidRPr="003735B1">
              <w:rPr>
                <w:rFonts w:ascii="宋体" w:hAnsi="宋体" w:cs="Arial" w:hint="eastAsia"/>
                <w:color w:val="000000"/>
                <w:szCs w:val="21"/>
              </w:rPr>
              <w:t>”。</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s="Arial"/>
                <w:color w:val="000000"/>
                <w:szCs w:val="21"/>
              </w:rPr>
            </w:pPr>
            <w:r w:rsidRPr="003735B1">
              <w:rPr>
                <w:rFonts w:ascii="宋体" w:hAnsi="宋体" w:cs="Arial" w:hint="eastAsia"/>
                <w:color w:val="000000"/>
                <w:szCs w:val="21"/>
              </w:rPr>
              <w:t>采购标的需满足的服务标准、期限、效率等</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s="Arial"/>
                <w:color w:val="000000"/>
                <w:szCs w:val="21"/>
              </w:rPr>
            </w:pPr>
            <w:r w:rsidRPr="003735B1">
              <w:rPr>
                <w:rFonts w:ascii="宋体" w:hAnsi="宋体" w:cs="Arial" w:hint="eastAsia"/>
                <w:color w:val="000000"/>
                <w:szCs w:val="21"/>
              </w:rPr>
              <w:t>见</w:t>
            </w:r>
            <w:r w:rsidRPr="003735B1">
              <w:rPr>
                <w:rFonts w:ascii="宋体" w:hAnsi="宋体" w:hint="eastAsia"/>
                <w:color w:val="000000"/>
                <w:szCs w:val="21"/>
              </w:rPr>
              <w:t>本表“服务内容及要求”。</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olor w:val="000000"/>
                <w:szCs w:val="21"/>
              </w:rPr>
            </w:pPr>
            <w:r w:rsidRPr="003735B1">
              <w:rPr>
                <w:rFonts w:ascii="宋体" w:hAnsi="宋体" w:hint="eastAsia"/>
                <w:color w:val="000000"/>
                <w:szCs w:val="21"/>
              </w:rPr>
              <w:t>采购标的验收标准</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60" w:lineRule="auto"/>
              <w:rPr>
                <w:rFonts w:ascii="宋体" w:hAnsi="宋体"/>
                <w:color w:val="000000"/>
                <w:szCs w:val="21"/>
              </w:rPr>
            </w:pPr>
            <w:r w:rsidRPr="003735B1">
              <w:rPr>
                <w:rFonts w:ascii="宋体" w:hAnsi="宋体" w:hint="eastAsia"/>
                <w:color w:val="000000"/>
                <w:szCs w:val="21"/>
              </w:rPr>
              <w:t>1.验收过程中所产生的一切费用均由中标人承担。报价时应考虑相关费用。</w:t>
            </w:r>
          </w:p>
          <w:p w:rsidR="003735B1" w:rsidRPr="003735B1" w:rsidRDefault="003735B1" w:rsidP="003735B1">
            <w:pPr>
              <w:spacing w:line="360" w:lineRule="auto"/>
              <w:rPr>
                <w:rFonts w:ascii="宋体" w:hAnsi="宋体" w:hint="eastAsia"/>
                <w:color w:val="000000"/>
                <w:szCs w:val="21"/>
              </w:rPr>
            </w:pPr>
            <w:r w:rsidRPr="003735B1">
              <w:rPr>
                <w:rFonts w:ascii="宋体" w:hAnsi="宋体" w:hint="eastAsia"/>
                <w:color w:val="000000"/>
                <w:szCs w:val="21"/>
              </w:rPr>
              <w:t>2．中标人在服务验收时由采购单位对照招标文件的功能目标及服务要求全面核对检验，对所有要求出具的证明文件的原件进行核查，如不符合招标文件的技术需求及要求以及提供虚假结论或承诺的，按相关规定做退货处理及违约处理，中标人承担所有责任和费用，采购人保留进一步追究责任的权利。</w:t>
            </w:r>
          </w:p>
          <w:p w:rsidR="003735B1" w:rsidRPr="003735B1" w:rsidRDefault="003735B1" w:rsidP="003735B1">
            <w:pPr>
              <w:spacing w:line="380" w:lineRule="exact"/>
              <w:rPr>
                <w:rFonts w:ascii="宋体" w:hAnsi="宋体"/>
                <w:color w:val="000000"/>
                <w:szCs w:val="21"/>
              </w:rPr>
            </w:pPr>
            <w:r w:rsidRPr="003735B1">
              <w:rPr>
                <w:rFonts w:ascii="宋体" w:hAnsi="宋体" w:hint="eastAsia"/>
                <w:color w:val="000000"/>
                <w:szCs w:val="21"/>
              </w:rPr>
              <w:t>3．“</w:t>
            </w:r>
            <w:r w:rsidRPr="003735B1">
              <w:rPr>
                <w:rFonts w:hint="eastAsia"/>
                <w:color w:val="000000"/>
              </w:rPr>
              <w:t>招标项目采购需求”</w:t>
            </w:r>
            <w:r w:rsidRPr="003735B1">
              <w:rPr>
                <w:rFonts w:ascii="宋体" w:hAnsi="宋体" w:hint="eastAsia"/>
                <w:color w:val="000000"/>
                <w:szCs w:val="21"/>
              </w:rPr>
              <w:t>另有要求的按其要求。</w:t>
            </w:r>
          </w:p>
        </w:tc>
      </w:tr>
      <w:tr w:rsidR="003735B1" w:rsidRPr="003735B1" w:rsidTr="00CB72A6">
        <w:trPr>
          <w:trHeight w:val="90"/>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80" w:lineRule="exact"/>
              <w:jc w:val="center"/>
              <w:rPr>
                <w:rFonts w:ascii="宋体" w:hAnsi="宋体" w:cs="Arial"/>
                <w:color w:val="000000"/>
                <w:szCs w:val="21"/>
              </w:rPr>
            </w:pPr>
            <w:r w:rsidRPr="003735B1">
              <w:rPr>
                <w:rFonts w:ascii="宋体" w:hAnsi="宋体" w:cs="Arial" w:hint="eastAsia"/>
                <w:color w:val="000000"/>
                <w:szCs w:val="21"/>
              </w:rPr>
              <w:lastRenderedPageBreak/>
              <w:t>其他技术及服务要求</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80" w:lineRule="exact"/>
              <w:rPr>
                <w:rFonts w:ascii="宋体" w:hAnsi="宋体"/>
                <w:color w:val="000000"/>
                <w:szCs w:val="21"/>
              </w:rPr>
            </w:pPr>
            <w:r w:rsidRPr="003735B1">
              <w:rPr>
                <w:rFonts w:ascii="宋体" w:hAnsi="宋体" w:cs="Arial" w:hint="eastAsia"/>
                <w:color w:val="000000"/>
                <w:szCs w:val="21"/>
              </w:rPr>
              <w:t>见</w:t>
            </w:r>
            <w:r w:rsidRPr="003735B1">
              <w:rPr>
                <w:rFonts w:ascii="宋体" w:hAnsi="宋体" w:hint="eastAsia"/>
                <w:color w:val="000000"/>
                <w:szCs w:val="21"/>
              </w:rPr>
              <w:t>本表“服务内容及要求”。</w:t>
            </w:r>
          </w:p>
        </w:tc>
      </w:tr>
      <w:tr w:rsidR="003735B1" w:rsidRPr="003735B1" w:rsidTr="00CB72A6">
        <w:tc>
          <w:tcPr>
            <w:tcW w:w="9750" w:type="dxa"/>
            <w:gridSpan w:val="4"/>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20" w:lineRule="exact"/>
              <w:rPr>
                <w:rFonts w:ascii="宋体" w:hAnsi="宋体" w:cs="宋体"/>
                <w:color w:val="000000"/>
                <w:szCs w:val="21"/>
              </w:rPr>
            </w:pPr>
            <w:r w:rsidRPr="003735B1">
              <w:rPr>
                <w:rFonts w:ascii="宋体" w:hAnsi="宋体" w:cs="宋体" w:hint="eastAsia"/>
                <w:color w:val="000000"/>
                <w:szCs w:val="21"/>
              </w:rPr>
              <w:t>▲</w:t>
            </w:r>
            <w:r w:rsidRPr="003735B1">
              <w:rPr>
                <w:rFonts w:ascii="宋体" w:hAnsi="宋体" w:cs="宋体" w:hint="eastAsia"/>
                <w:b/>
                <w:color w:val="000000"/>
                <w:szCs w:val="21"/>
              </w:rPr>
              <w:t>商务要求</w:t>
            </w:r>
          </w:p>
        </w:tc>
      </w:tr>
      <w:tr w:rsidR="003735B1" w:rsidRPr="003735B1" w:rsidTr="00CB72A6">
        <w:trPr>
          <w:trHeight w:val="706"/>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napToGrid w:val="0"/>
              <w:rPr>
                <w:rFonts w:ascii="宋体" w:hAnsi="宋体"/>
                <w:color w:val="000000"/>
                <w:szCs w:val="21"/>
              </w:rPr>
            </w:pPr>
            <w:r w:rsidRPr="003735B1">
              <w:rPr>
                <w:rFonts w:ascii="宋体" w:hAnsi="宋体" w:hint="eastAsia"/>
                <w:color w:val="000000"/>
                <w:szCs w:val="21"/>
              </w:rPr>
              <w:t>报价要求</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widowControl/>
              <w:spacing w:line="336" w:lineRule="auto"/>
              <w:rPr>
                <w:color w:val="000000"/>
                <w:kern w:val="0"/>
                <w:sz w:val="22"/>
                <w:szCs w:val="22"/>
              </w:rPr>
            </w:pPr>
            <w:r w:rsidRPr="003735B1">
              <w:rPr>
                <w:rFonts w:hint="eastAsia"/>
                <w:color w:val="000000"/>
                <w:kern w:val="0"/>
                <w:sz w:val="22"/>
                <w:szCs w:val="22"/>
              </w:rPr>
              <w:t>投标报价为采购人指定地点的现场交货价，包括：</w:t>
            </w:r>
          </w:p>
          <w:p w:rsidR="003735B1" w:rsidRPr="003735B1" w:rsidRDefault="003735B1" w:rsidP="003735B1">
            <w:pPr>
              <w:spacing w:line="360" w:lineRule="auto"/>
              <w:rPr>
                <w:rFonts w:ascii="宋体" w:hAnsi="宋体"/>
                <w:color w:val="000000"/>
                <w:szCs w:val="21"/>
              </w:rPr>
            </w:pPr>
            <w:r w:rsidRPr="003735B1">
              <w:rPr>
                <w:rFonts w:ascii="宋体" w:hAnsi="宋体" w:hint="eastAsia"/>
                <w:color w:val="000000"/>
                <w:szCs w:val="21"/>
              </w:rPr>
              <w:t>（1）服务的价格；</w:t>
            </w:r>
          </w:p>
          <w:p w:rsidR="003735B1" w:rsidRPr="003735B1" w:rsidRDefault="003735B1" w:rsidP="003735B1">
            <w:pPr>
              <w:spacing w:line="360" w:lineRule="auto"/>
              <w:rPr>
                <w:rFonts w:ascii="宋体" w:hAnsi="宋体" w:hint="eastAsia"/>
                <w:color w:val="000000"/>
                <w:szCs w:val="21"/>
              </w:rPr>
            </w:pPr>
            <w:r w:rsidRPr="003735B1">
              <w:rPr>
                <w:rFonts w:ascii="宋体" w:hAnsi="宋体" w:hint="eastAsia"/>
                <w:color w:val="000000"/>
                <w:szCs w:val="21"/>
              </w:rPr>
              <w:t>（2）必要的保险费用和各项税金；</w:t>
            </w:r>
          </w:p>
          <w:p w:rsidR="003735B1" w:rsidRPr="003735B1" w:rsidRDefault="003735B1" w:rsidP="003735B1">
            <w:pPr>
              <w:jc w:val="left"/>
              <w:rPr>
                <w:color w:val="000000"/>
                <w:lang w:val="zh-CN"/>
              </w:rPr>
            </w:pPr>
            <w:r w:rsidRPr="003735B1">
              <w:rPr>
                <w:rFonts w:ascii="宋体" w:hAnsi="宋体" w:hint="eastAsia"/>
                <w:color w:val="000000"/>
                <w:szCs w:val="21"/>
              </w:rPr>
              <w:t>（3）其他（如运输、装卸、安装、调试、培训、技术支持、售后服务、更新升级等费用）。</w:t>
            </w:r>
          </w:p>
        </w:tc>
      </w:tr>
      <w:tr w:rsidR="003735B1" w:rsidRPr="003735B1" w:rsidTr="00CB72A6">
        <w:trPr>
          <w:trHeight w:val="706"/>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napToGrid w:val="0"/>
              <w:rPr>
                <w:rFonts w:ascii="宋体" w:hAnsi="宋体"/>
                <w:color w:val="000000"/>
                <w:szCs w:val="21"/>
              </w:rPr>
            </w:pPr>
            <w:r w:rsidRPr="003735B1">
              <w:rPr>
                <w:rFonts w:hint="eastAsia"/>
                <w:color w:val="000000"/>
                <w:kern w:val="0"/>
                <w:sz w:val="22"/>
                <w:szCs w:val="22"/>
              </w:rPr>
              <w:t>合同签订时间</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400" w:lineRule="exact"/>
              <w:rPr>
                <w:color w:val="000000"/>
                <w:lang w:val="zh-CN"/>
              </w:rPr>
            </w:pPr>
            <w:r w:rsidRPr="003735B1">
              <w:rPr>
                <w:rFonts w:hint="eastAsia"/>
                <w:color w:val="000000"/>
                <w:kern w:val="0"/>
                <w:sz w:val="22"/>
                <w:szCs w:val="22"/>
              </w:rPr>
              <w:t>自中标通知书发出之日起</w:t>
            </w:r>
            <w:r w:rsidRPr="003735B1">
              <w:rPr>
                <w:color w:val="000000"/>
                <w:kern w:val="0"/>
                <w:sz w:val="22"/>
                <w:szCs w:val="22"/>
              </w:rPr>
              <w:t>15</w:t>
            </w:r>
            <w:r w:rsidRPr="003735B1">
              <w:rPr>
                <w:rFonts w:hint="eastAsia"/>
                <w:color w:val="000000"/>
                <w:kern w:val="0"/>
                <w:sz w:val="22"/>
                <w:szCs w:val="22"/>
              </w:rPr>
              <w:t>个日历日内。</w:t>
            </w:r>
          </w:p>
        </w:tc>
      </w:tr>
      <w:tr w:rsidR="003735B1" w:rsidRPr="003735B1" w:rsidTr="00CB72A6">
        <w:trPr>
          <w:trHeight w:val="706"/>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napToGrid w:val="0"/>
              <w:rPr>
                <w:rFonts w:ascii="宋体" w:hAnsi="宋体"/>
                <w:color w:val="000000"/>
                <w:szCs w:val="21"/>
              </w:rPr>
            </w:pPr>
            <w:r w:rsidRPr="003735B1">
              <w:rPr>
                <w:rFonts w:hint="eastAsia"/>
                <w:color w:val="000000"/>
                <w:kern w:val="0"/>
                <w:sz w:val="22"/>
                <w:szCs w:val="22"/>
              </w:rPr>
              <w:t>提交服务成果时间</w:t>
            </w:r>
            <w:r w:rsidRPr="003735B1">
              <w:rPr>
                <w:rFonts w:ascii="宋体" w:hAnsi="宋体" w:hint="eastAsia"/>
                <w:color w:val="000000"/>
                <w:szCs w:val="21"/>
              </w:rPr>
              <w:t>和地点</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widowControl/>
              <w:spacing w:line="336" w:lineRule="auto"/>
              <w:rPr>
                <w:color w:val="000000"/>
                <w:kern w:val="0"/>
                <w:sz w:val="22"/>
                <w:szCs w:val="22"/>
              </w:rPr>
            </w:pPr>
            <w:r w:rsidRPr="003735B1">
              <w:rPr>
                <w:rFonts w:hint="eastAsia"/>
                <w:color w:val="000000"/>
                <w:kern w:val="0"/>
                <w:sz w:val="22"/>
                <w:szCs w:val="22"/>
              </w:rPr>
              <w:t>1.</w:t>
            </w:r>
            <w:r w:rsidRPr="003735B1">
              <w:rPr>
                <w:rFonts w:hint="eastAsia"/>
                <w:color w:val="000000"/>
                <w:kern w:val="0"/>
                <w:sz w:val="22"/>
                <w:szCs w:val="22"/>
              </w:rPr>
              <w:t>提交服务成果时间和服务期限：</w:t>
            </w:r>
            <w:r w:rsidRPr="003735B1">
              <w:rPr>
                <w:rFonts w:hint="eastAsia"/>
                <w:color w:val="000000"/>
                <w:kern w:val="0"/>
                <w:sz w:val="22"/>
                <w:szCs w:val="22"/>
              </w:rPr>
              <w:t>2019</w:t>
            </w:r>
            <w:r w:rsidRPr="003735B1">
              <w:rPr>
                <w:rFonts w:hint="eastAsia"/>
                <w:color w:val="000000"/>
                <w:kern w:val="0"/>
                <w:sz w:val="22"/>
                <w:szCs w:val="22"/>
              </w:rPr>
              <w:t>年</w:t>
            </w:r>
            <w:r w:rsidRPr="003735B1">
              <w:rPr>
                <w:rFonts w:hint="eastAsia"/>
                <w:color w:val="000000"/>
                <w:kern w:val="0"/>
                <w:sz w:val="22"/>
                <w:szCs w:val="22"/>
              </w:rPr>
              <w:t>12</w:t>
            </w:r>
            <w:r w:rsidRPr="003735B1">
              <w:rPr>
                <w:rFonts w:hint="eastAsia"/>
                <w:color w:val="000000"/>
                <w:kern w:val="0"/>
                <w:sz w:val="22"/>
                <w:szCs w:val="22"/>
              </w:rPr>
              <w:t>月</w:t>
            </w:r>
            <w:r w:rsidRPr="003735B1">
              <w:rPr>
                <w:rFonts w:hint="eastAsia"/>
                <w:color w:val="000000"/>
                <w:kern w:val="0"/>
                <w:sz w:val="22"/>
                <w:szCs w:val="22"/>
              </w:rPr>
              <w:t>31</w:t>
            </w:r>
            <w:r w:rsidRPr="003735B1">
              <w:rPr>
                <w:rFonts w:hint="eastAsia"/>
                <w:color w:val="000000"/>
                <w:kern w:val="0"/>
                <w:sz w:val="22"/>
                <w:szCs w:val="22"/>
              </w:rPr>
              <w:t>日前开通所有线路和</w:t>
            </w:r>
            <w:r w:rsidRPr="003735B1">
              <w:rPr>
                <w:rFonts w:hint="eastAsia"/>
                <w:color w:val="000000"/>
                <w:kern w:val="0"/>
                <w:sz w:val="22"/>
                <w:szCs w:val="22"/>
              </w:rPr>
              <w:t>IP</w:t>
            </w:r>
            <w:r w:rsidRPr="003735B1">
              <w:rPr>
                <w:rFonts w:hint="eastAsia"/>
                <w:color w:val="000000"/>
                <w:kern w:val="0"/>
                <w:sz w:val="22"/>
                <w:szCs w:val="22"/>
              </w:rPr>
              <w:t>地址，服务期自</w:t>
            </w:r>
            <w:r w:rsidRPr="003735B1">
              <w:rPr>
                <w:rFonts w:hint="eastAsia"/>
                <w:color w:val="000000"/>
                <w:kern w:val="0"/>
                <w:sz w:val="22"/>
                <w:szCs w:val="22"/>
              </w:rPr>
              <w:t>2020</w:t>
            </w:r>
            <w:r w:rsidRPr="003735B1">
              <w:rPr>
                <w:rFonts w:hint="eastAsia"/>
                <w:color w:val="000000"/>
                <w:kern w:val="0"/>
                <w:sz w:val="22"/>
                <w:szCs w:val="22"/>
              </w:rPr>
              <w:t>年</w:t>
            </w:r>
            <w:r w:rsidRPr="003735B1">
              <w:rPr>
                <w:rFonts w:hint="eastAsia"/>
                <w:color w:val="000000"/>
                <w:kern w:val="0"/>
                <w:sz w:val="22"/>
                <w:szCs w:val="22"/>
              </w:rPr>
              <w:t>01</w:t>
            </w:r>
            <w:r w:rsidRPr="003735B1">
              <w:rPr>
                <w:rFonts w:hint="eastAsia"/>
                <w:color w:val="000000"/>
                <w:kern w:val="0"/>
                <w:sz w:val="22"/>
                <w:szCs w:val="22"/>
              </w:rPr>
              <w:t>月</w:t>
            </w:r>
            <w:r w:rsidRPr="003735B1">
              <w:rPr>
                <w:rFonts w:hint="eastAsia"/>
                <w:color w:val="000000"/>
                <w:kern w:val="0"/>
                <w:sz w:val="22"/>
                <w:szCs w:val="22"/>
              </w:rPr>
              <w:t>01</w:t>
            </w:r>
            <w:r w:rsidRPr="003735B1">
              <w:rPr>
                <w:rFonts w:hint="eastAsia"/>
                <w:color w:val="000000"/>
                <w:kern w:val="0"/>
                <w:sz w:val="22"/>
                <w:szCs w:val="22"/>
              </w:rPr>
              <w:t>日至</w:t>
            </w:r>
            <w:r w:rsidRPr="003735B1">
              <w:rPr>
                <w:rFonts w:hint="eastAsia"/>
                <w:color w:val="000000"/>
                <w:kern w:val="0"/>
                <w:sz w:val="22"/>
                <w:szCs w:val="22"/>
              </w:rPr>
              <w:t>2020</w:t>
            </w:r>
            <w:r w:rsidRPr="003735B1">
              <w:rPr>
                <w:rFonts w:hint="eastAsia"/>
                <w:color w:val="000000"/>
                <w:kern w:val="0"/>
                <w:sz w:val="22"/>
                <w:szCs w:val="22"/>
              </w:rPr>
              <w:t>年</w:t>
            </w:r>
            <w:r w:rsidRPr="003735B1">
              <w:rPr>
                <w:rFonts w:hint="eastAsia"/>
                <w:color w:val="000000"/>
                <w:kern w:val="0"/>
                <w:sz w:val="22"/>
                <w:szCs w:val="22"/>
              </w:rPr>
              <w:t>12</w:t>
            </w:r>
            <w:r w:rsidRPr="003735B1">
              <w:rPr>
                <w:rFonts w:hint="eastAsia"/>
                <w:color w:val="000000"/>
                <w:kern w:val="0"/>
                <w:sz w:val="22"/>
                <w:szCs w:val="22"/>
              </w:rPr>
              <w:t>月</w:t>
            </w:r>
            <w:r w:rsidRPr="003735B1">
              <w:rPr>
                <w:rFonts w:hint="eastAsia"/>
                <w:color w:val="000000"/>
                <w:kern w:val="0"/>
                <w:sz w:val="22"/>
                <w:szCs w:val="22"/>
              </w:rPr>
              <w:t>31</w:t>
            </w:r>
            <w:r w:rsidRPr="003735B1">
              <w:rPr>
                <w:rFonts w:hint="eastAsia"/>
                <w:color w:val="000000"/>
                <w:kern w:val="0"/>
                <w:sz w:val="22"/>
                <w:szCs w:val="22"/>
              </w:rPr>
              <w:t>日止。</w:t>
            </w:r>
          </w:p>
          <w:p w:rsidR="003735B1" w:rsidRPr="003735B1" w:rsidRDefault="003735B1" w:rsidP="003735B1">
            <w:pPr>
              <w:widowControl/>
              <w:spacing w:line="336" w:lineRule="auto"/>
              <w:rPr>
                <w:color w:val="000000"/>
                <w:kern w:val="0"/>
                <w:sz w:val="22"/>
                <w:szCs w:val="22"/>
              </w:rPr>
            </w:pPr>
            <w:r w:rsidRPr="003735B1">
              <w:rPr>
                <w:rFonts w:hint="eastAsia"/>
                <w:color w:val="000000"/>
                <w:kern w:val="0"/>
                <w:sz w:val="22"/>
                <w:szCs w:val="22"/>
              </w:rPr>
              <w:t>2.</w:t>
            </w:r>
            <w:r w:rsidRPr="003735B1">
              <w:rPr>
                <w:rFonts w:hint="eastAsia"/>
                <w:color w:val="000000"/>
                <w:kern w:val="0"/>
                <w:sz w:val="22"/>
                <w:szCs w:val="22"/>
              </w:rPr>
              <w:t>提交服务成果地点：南宁市区内。</w:t>
            </w:r>
          </w:p>
          <w:p w:rsidR="003735B1" w:rsidRPr="003735B1" w:rsidRDefault="003735B1" w:rsidP="003735B1">
            <w:pPr>
              <w:spacing w:line="400" w:lineRule="exact"/>
              <w:rPr>
                <w:color w:val="000000"/>
                <w:lang w:val="zh-CN"/>
              </w:rPr>
            </w:pPr>
            <w:r w:rsidRPr="003735B1">
              <w:rPr>
                <w:rFonts w:hint="eastAsia"/>
                <w:color w:val="000000"/>
                <w:kern w:val="0"/>
                <w:sz w:val="22"/>
                <w:szCs w:val="22"/>
              </w:rPr>
              <w:t>3.</w:t>
            </w:r>
            <w:r w:rsidRPr="003735B1">
              <w:rPr>
                <w:rFonts w:hint="eastAsia"/>
                <w:color w:val="000000"/>
                <w:kern w:val="0"/>
                <w:sz w:val="22"/>
                <w:szCs w:val="22"/>
              </w:rPr>
              <w:t>合同期限：</w:t>
            </w:r>
            <w:r w:rsidRPr="003735B1">
              <w:rPr>
                <w:rFonts w:hint="eastAsia"/>
                <w:color w:val="000000"/>
                <w:kern w:val="0"/>
                <w:sz w:val="22"/>
                <w:szCs w:val="22"/>
              </w:rPr>
              <w:t>1</w:t>
            </w:r>
            <w:r w:rsidRPr="003735B1">
              <w:rPr>
                <w:rFonts w:hint="eastAsia"/>
                <w:color w:val="000000"/>
                <w:kern w:val="0"/>
                <w:sz w:val="22"/>
                <w:szCs w:val="22"/>
              </w:rPr>
              <w:t>年，本次报价为</w:t>
            </w:r>
            <w:r w:rsidRPr="003735B1">
              <w:rPr>
                <w:rFonts w:hint="eastAsia"/>
                <w:color w:val="000000"/>
                <w:kern w:val="0"/>
                <w:sz w:val="22"/>
                <w:szCs w:val="22"/>
              </w:rPr>
              <w:t>1</w:t>
            </w:r>
            <w:r w:rsidRPr="003735B1">
              <w:rPr>
                <w:rFonts w:hint="eastAsia"/>
                <w:color w:val="000000"/>
                <w:kern w:val="0"/>
                <w:sz w:val="22"/>
                <w:szCs w:val="22"/>
              </w:rPr>
              <w:t>年合同金额。</w:t>
            </w:r>
          </w:p>
        </w:tc>
      </w:tr>
      <w:tr w:rsidR="003735B1" w:rsidRPr="003735B1" w:rsidTr="00CB72A6">
        <w:trPr>
          <w:trHeight w:val="706"/>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napToGrid w:val="0"/>
              <w:rPr>
                <w:rFonts w:ascii="宋体" w:hAnsi="宋体"/>
                <w:color w:val="000000"/>
                <w:szCs w:val="21"/>
              </w:rPr>
            </w:pPr>
            <w:r w:rsidRPr="003735B1">
              <w:rPr>
                <w:rFonts w:ascii="宋体" w:hAnsi="宋体" w:hint="eastAsia"/>
                <w:color w:val="000000"/>
                <w:szCs w:val="21"/>
              </w:rPr>
              <w:t>售后服务要求</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widowControl/>
              <w:spacing w:line="336" w:lineRule="auto"/>
              <w:rPr>
                <w:color w:val="000000"/>
                <w:kern w:val="0"/>
                <w:sz w:val="22"/>
                <w:szCs w:val="22"/>
              </w:rPr>
            </w:pPr>
            <w:r w:rsidRPr="003735B1">
              <w:rPr>
                <w:color w:val="000000"/>
                <w:kern w:val="0"/>
                <w:sz w:val="22"/>
                <w:szCs w:val="22"/>
              </w:rPr>
              <w:t>1</w:t>
            </w:r>
            <w:r w:rsidRPr="003735B1">
              <w:rPr>
                <w:rFonts w:hint="eastAsia"/>
                <w:color w:val="000000"/>
                <w:kern w:val="0"/>
                <w:sz w:val="22"/>
                <w:szCs w:val="22"/>
              </w:rPr>
              <w:t>．</w:t>
            </w:r>
            <w:r w:rsidRPr="003735B1">
              <w:rPr>
                <w:rFonts w:hint="eastAsia"/>
                <w:color w:val="000000"/>
              </w:rPr>
              <w:t>中标人</w:t>
            </w:r>
            <w:r w:rsidRPr="003735B1">
              <w:rPr>
                <w:rFonts w:hint="eastAsia"/>
                <w:color w:val="000000"/>
                <w:kern w:val="0"/>
                <w:sz w:val="22"/>
                <w:szCs w:val="22"/>
              </w:rPr>
              <w:t>在南宁设有长期服务机构，在租用期限内，中标人应严格遵守《中华人民共和国电信条例》，维护双方权益，按工信部颁布的《电信服务标准》的电路质量要求，保证采购人租用线路畅通及安全使用；</w:t>
            </w:r>
          </w:p>
          <w:p w:rsidR="003735B1" w:rsidRPr="003735B1" w:rsidRDefault="003735B1" w:rsidP="003735B1">
            <w:pPr>
              <w:widowControl/>
              <w:spacing w:line="336" w:lineRule="auto"/>
              <w:rPr>
                <w:color w:val="000000"/>
                <w:kern w:val="0"/>
                <w:sz w:val="22"/>
                <w:szCs w:val="22"/>
              </w:rPr>
            </w:pPr>
            <w:r w:rsidRPr="003735B1">
              <w:rPr>
                <w:color w:val="000000"/>
                <w:kern w:val="0"/>
                <w:sz w:val="22"/>
                <w:szCs w:val="22"/>
              </w:rPr>
              <w:t xml:space="preserve">2. </w:t>
            </w:r>
            <w:r w:rsidRPr="003735B1">
              <w:rPr>
                <w:rFonts w:hint="eastAsia"/>
                <w:color w:val="000000"/>
                <w:kern w:val="0"/>
                <w:sz w:val="22"/>
                <w:szCs w:val="22"/>
              </w:rPr>
              <w:t>投标人投标文件必须提供详细的线路接入技术方案、项目实施方案、售后服务方案、保密承诺</w:t>
            </w:r>
            <w:r w:rsidRPr="003735B1">
              <w:rPr>
                <w:rFonts w:hint="eastAsia"/>
                <w:color w:val="000000"/>
                <w:kern w:val="0"/>
                <w:sz w:val="22"/>
                <w:szCs w:val="22"/>
              </w:rPr>
              <w:t>(</w:t>
            </w:r>
            <w:r w:rsidRPr="003735B1">
              <w:rPr>
                <w:rFonts w:hint="eastAsia"/>
                <w:color w:val="000000"/>
              </w:rPr>
              <w:t>因网络涉及平台数据服务</w:t>
            </w:r>
            <w:r w:rsidRPr="003735B1">
              <w:rPr>
                <w:rFonts w:hint="eastAsia"/>
                <w:color w:val="000000"/>
                <w:kern w:val="0"/>
                <w:sz w:val="22"/>
                <w:szCs w:val="22"/>
              </w:rPr>
              <w:t>)</w:t>
            </w:r>
            <w:r w:rsidRPr="003735B1">
              <w:rPr>
                <w:rFonts w:hint="eastAsia"/>
                <w:color w:val="000000"/>
                <w:kern w:val="0"/>
                <w:sz w:val="22"/>
                <w:szCs w:val="22"/>
              </w:rPr>
              <w:t>。并提供售后服务机构、售后服务热线及联系人、技术人员名单。</w:t>
            </w:r>
          </w:p>
          <w:p w:rsidR="003735B1" w:rsidRPr="003735B1" w:rsidRDefault="003735B1" w:rsidP="003735B1">
            <w:pPr>
              <w:widowControl/>
              <w:spacing w:line="336" w:lineRule="auto"/>
              <w:rPr>
                <w:color w:val="000000"/>
                <w:kern w:val="0"/>
                <w:sz w:val="22"/>
                <w:szCs w:val="22"/>
              </w:rPr>
            </w:pPr>
            <w:r w:rsidRPr="003735B1">
              <w:rPr>
                <w:color w:val="000000"/>
                <w:kern w:val="0"/>
                <w:sz w:val="22"/>
                <w:szCs w:val="22"/>
              </w:rPr>
              <w:t xml:space="preserve">3. </w:t>
            </w:r>
            <w:r w:rsidRPr="003735B1">
              <w:rPr>
                <w:rFonts w:hint="eastAsia"/>
                <w:color w:val="000000"/>
                <w:kern w:val="0"/>
                <w:sz w:val="22"/>
                <w:szCs w:val="22"/>
              </w:rPr>
              <w:t>中标人必须免费送货上门，免费调试安装，免费培训操作人员；</w:t>
            </w:r>
          </w:p>
          <w:p w:rsidR="003735B1" w:rsidRPr="003735B1" w:rsidRDefault="003735B1" w:rsidP="003735B1">
            <w:pPr>
              <w:widowControl/>
              <w:spacing w:line="336" w:lineRule="auto"/>
              <w:rPr>
                <w:color w:val="000000"/>
                <w:kern w:val="0"/>
                <w:sz w:val="22"/>
                <w:szCs w:val="22"/>
              </w:rPr>
            </w:pPr>
            <w:r w:rsidRPr="003735B1">
              <w:rPr>
                <w:color w:val="000000"/>
                <w:kern w:val="0"/>
                <w:sz w:val="22"/>
                <w:szCs w:val="22"/>
              </w:rPr>
              <w:t xml:space="preserve">4. </w:t>
            </w:r>
            <w:r w:rsidRPr="003735B1">
              <w:rPr>
                <w:rFonts w:hint="eastAsia"/>
                <w:color w:val="000000"/>
                <w:kern w:val="0"/>
                <w:sz w:val="22"/>
                <w:szCs w:val="22"/>
              </w:rPr>
              <w:t>投标人必须承诺保证网络畅通，负责采购人单位到主干光缆所有设备的运行，如光收发器等，租用期内实行全年</w:t>
            </w:r>
            <w:r w:rsidRPr="003735B1">
              <w:rPr>
                <w:color w:val="000000"/>
                <w:kern w:val="0"/>
                <w:sz w:val="22"/>
                <w:szCs w:val="22"/>
              </w:rPr>
              <w:t>365</w:t>
            </w:r>
            <w:r w:rsidRPr="003735B1">
              <w:rPr>
                <w:rFonts w:hint="eastAsia"/>
                <w:color w:val="000000"/>
                <w:kern w:val="0"/>
                <w:sz w:val="22"/>
                <w:szCs w:val="22"/>
              </w:rPr>
              <w:t>×</w:t>
            </w:r>
            <w:r w:rsidRPr="003735B1">
              <w:rPr>
                <w:color w:val="000000"/>
                <w:kern w:val="0"/>
                <w:sz w:val="22"/>
                <w:szCs w:val="22"/>
              </w:rPr>
              <w:t>24</w:t>
            </w:r>
            <w:r w:rsidRPr="003735B1">
              <w:rPr>
                <w:rFonts w:hint="eastAsia"/>
                <w:color w:val="000000"/>
                <w:kern w:val="0"/>
                <w:sz w:val="22"/>
                <w:szCs w:val="22"/>
              </w:rPr>
              <w:t>小时上门排除故障服务。如网络出现问题，接到采购人处理问题通知后</w:t>
            </w:r>
            <w:r w:rsidRPr="003735B1">
              <w:rPr>
                <w:color w:val="000000"/>
                <w:kern w:val="0"/>
                <w:sz w:val="22"/>
                <w:szCs w:val="22"/>
              </w:rPr>
              <w:t>30</w:t>
            </w:r>
            <w:r w:rsidRPr="003735B1">
              <w:rPr>
                <w:rFonts w:hint="eastAsia"/>
                <w:color w:val="000000"/>
                <w:kern w:val="0"/>
                <w:sz w:val="22"/>
                <w:szCs w:val="22"/>
              </w:rPr>
              <w:t>分钟内予以回应，两小时内到达现场排除故障，直到网络恢复正常。一般问题在</w:t>
            </w:r>
            <w:r w:rsidRPr="003735B1">
              <w:rPr>
                <w:color w:val="000000"/>
                <w:kern w:val="0"/>
                <w:sz w:val="22"/>
                <w:szCs w:val="22"/>
              </w:rPr>
              <w:t>4</w:t>
            </w:r>
            <w:r w:rsidRPr="003735B1">
              <w:rPr>
                <w:rFonts w:hint="eastAsia"/>
                <w:color w:val="000000"/>
                <w:kern w:val="0"/>
                <w:sz w:val="22"/>
                <w:szCs w:val="22"/>
              </w:rPr>
              <w:t>小时内处理解决，重大问题按国家及行业标准对故障进行及时处理。</w:t>
            </w:r>
          </w:p>
          <w:p w:rsidR="003735B1" w:rsidRPr="003735B1" w:rsidRDefault="003735B1" w:rsidP="003735B1">
            <w:pPr>
              <w:widowControl/>
              <w:spacing w:line="336" w:lineRule="auto"/>
              <w:rPr>
                <w:color w:val="000000"/>
                <w:kern w:val="0"/>
                <w:sz w:val="22"/>
                <w:szCs w:val="22"/>
              </w:rPr>
            </w:pPr>
            <w:r w:rsidRPr="003735B1">
              <w:rPr>
                <w:color w:val="000000"/>
                <w:kern w:val="0"/>
                <w:sz w:val="22"/>
                <w:szCs w:val="22"/>
              </w:rPr>
              <w:t xml:space="preserve">5. </w:t>
            </w:r>
            <w:r w:rsidRPr="003735B1">
              <w:rPr>
                <w:rFonts w:hint="eastAsia"/>
                <w:color w:val="000000"/>
                <w:kern w:val="0"/>
                <w:sz w:val="22"/>
                <w:szCs w:val="22"/>
              </w:rPr>
              <w:t>当采购</w:t>
            </w:r>
            <w:proofErr w:type="gramStart"/>
            <w:r w:rsidRPr="003735B1">
              <w:rPr>
                <w:rFonts w:hint="eastAsia"/>
                <w:color w:val="000000"/>
                <w:kern w:val="0"/>
                <w:sz w:val="22"/>
                <w:szCs w:val="22"/>
              </w:rPr>
              <w:t>人网络</w:t>
            </w:r>
            <w:proofErr w:type="gramEnd"/>
            <w:r w:rsidRPr="003735B1">
              <w:rPr>
                <w:rFonts w:hint="eastAsia"/>
                <w:color w:val="000000"/>
                <w:kern w:val="0"/>
                <w:sz w:val="22"/>
                <w:szCs w:val="22"/>
              </w:rPr>
              <w:t>需要扩展或升级时，负责免费为采购人提供解决方案。</w:t>
            </w:r>
          </w:p>
          <w:p w:rsidR="003735B1" w:rsidRPr="003735B1" w:rsidRDefault="003735B1" w:rsidP="003735B1">
            <w:pPr>
              <w:widowControl/>
              <w:spacing w:line="336" w:lineRule="auto"/>
              <w:rPr>
                <w:rFonts w:ascii="宋体" w:hAnsi="宋体"/>
                <w:color w:val="000000"/>
                <w:szCs w:val="21"/>
              </w:rPr>
            </w:pPr>
            <w:r w:rsidRPr="003735B1">
              <w:rPr>
                <w:color w:val="000000"/>
                <w:kern w:val="0"/>
                <w:sz w:val="22"/>
                <w:szCs w:val="22"/>
              </w:rPr>
              <w:t xml:space="preserve">6. </w:t>
            </w:r>
            <w:r w:rsidRPr="003735B1">
              <w:rPr>
                <w:rFonts w:hint="eastAsia"/>
                <w:color w:val="000000"/>
                <w:kern w:val="0"/>
                <w:sz w:val="22"/>
                <w:szCs w:val="22"/>
              </w:rPr>
              <w:t>每个季度至少派人对网络进行一次巡检，检查网络设备和主干光缆的运行情况，提交巡检报告。</w:t>
            </w:r>
          </w:p>
        </w:tc>
      </w:tr>
      <w:tr w:rsidR="003735B1" w:rsidRPr="003735B1" w:rsidTr="00CB72A6">
        <w:trPr>
          <w:trHeight w:val="706"/>
        </w:trPr>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60" w:lineRule="auto"/>
              <w:jc w:val="center"/>
              <w:rPr>
                <w:rFonts w:ascii="新宋体" w:eastAsia="新宋体" w:hAnsi="Verdana"/>
                <w:color w:val="000000"/>
                <w:szCs w:val="21"/>
              </w:rPr>
            </w:pPr>
            <w:r w:rsidRPr="003735B1">
              <w:rPr>
                <w:rFonts w:ascii="新宋体" w:eastAsia="新宋体" w:hint="eastAsia"/>
                <w:color w:val="000000"/>
                <w:szCs w:val="21"/>
              </w:rPr>
              <w:t>付款条件</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jc w:val="left"/>
              <w:rPr>
                <w:rFonts w:ascii="新宋体" w:eastAsia="新宋体" w:hAnsi="Verdana"/>
                <w:color w:val="000000"/>
                <w:szCs w:val="21"/>
              </w:rPr>
            </w:pPr>
            <w:r w:rsidRPr="003735B1">
              <w:rPr>
                <w:rFonts w:hint="eastAsia"/>
                <w:color w:val="000000"/>
                <w:kern w:val="0"/>
                <w:sz w:val="22"/>
                <w:szCs w:val="22"/>
              </w:rPr>
              <w:t>本项目无预付款，中标人提交的服务经采购人书面验收合格后，</w:t>
            </w:r>
            <w:r w:rsidRPr="003735B1">
              <w:rPr>
                <w:rFonts w:hint="eastAsia"/>
                <w:color w:val="000000"/>
              </w:rPr>
              <w:t>按合同支付方式予以支付。</w:t>
            </w:r>
          </w:p>
        </w:tc>
      </w:tr>
      <w:tr w:rsidR="003735B1" w:rsidRPr="003735B1" w:rsidTr="00CB72A6">
        <w:tc>
          <w:tcPr>
            <w:tcW w:w="9750" w:type="dxa"/>
            <w:gridSpan w:val="4"/>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20" w:lineRule="exact"/>
              <w:rPr>
                <w:rFonts w:ascii="宋体" w:hAnsi="宋体" w:cs="宋体"/>
                <w:color w:val="000000"/>
                <w:szCs w:val="21"/>
              </w:rPr>
            </w:pPr>
            <w:r w:rsidRPr="003735B1">
              <w:rPr>
                <w:rFonts w:ascii="宋体" w:hAnsi="宋体" w:cs="宋体" w:hint="eastAsia"/>
                <w:b/>
                <w:color w:val="000000"/>
                <w:szCs w:val="21"/>
              </w:rPr>
              <w:t>采购人对项目的特殊要求及说明</w:t>
            </w:r>
          </w:p>
        </w:tc>
      </w:tr>
      <w:tr w:rsidR="003735B1" w:rsidRPr="003735B1" w:rsidTr="00CB72A6">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spacing w:line="320" w:lineRule="exact"/>
              <w:rPr>
                <w:rFonts w:ascii="宋体" w:hAnsi="宋体" w:cs="宋体"/>
                <w:color w:val="000000"/>
                <w:szCs w:val="21"/>
              </w:rPr>
            </w:pPr>
            <w:r w:rsidRPr="003735B1">
              <w:rPr>
                <w:rFonts w:ascii="宋体" w:hAnsi="宋体" w:cs="宋体" w:hint="eastAsia"/>
                <w:color w:val="000000"/>
                <w:szCs w:val="21"/>
              </w:rPr>
              <w:t>▲产品说明</w:t>
            </w:r>
          </w:p>
        </w:tc>
        <w:tc>
          <w:tcPr>
            <w:tcW w:w="7656" w:type="dxa"/>
            <w:gridSpan w:val="2"/>
            <w:tcBorders>
              <w:top w:val="single" w:sz="4" w:space="0" w:color="auto"/>
              <w:left w:val="single" w:sz="4" w:space="0" w:color="auto"/>
              <w:bottom w:val="single" w:sz="4" w:space="0" w:color="auto"/>
              <w:right w:val="single" w:sz="4" w:space="0" w:color="auto"/>
            </w:tcBorders>
          </w:tcPr>
          <w:p w:rsidR="003735B1" w:rsidRPr="003735B1" w:rsidRDefault="003735B1" w:rsidP="003735B1">
            <w:pPr>
              <w:spacing w:line="360" w:lineRule="exact"/>
              <w:rPr>
                <w:rFonts w:ascii="宋体" w:hAnsi="宋体"/>
                <w:color w:val="000000"/>
                <w:szCs w:val="21"/>
              </w:rPr>
            </w:pPr>
            <w:r w:rsidRPr="003735B1">
              <w:rPr>
                <w:rFonts w:ascii="宋体" w:hAnsi="宋体" w:hint="eastAsia"/>
                <w:color w:val="000000"/>
                <w:szCs w:val="21"/>
              </w:rPr>
              <w:t>1．本项目货物不接受进口产品（即通过中国海关报关验放进入中国境内且产自关境外的产品）参与投标，如有此类产品参与投标的做无效标处理。</w:t>
            </w:r>
          </w:p>
          <w:p w:rsidR="003735B1" w:rsidRPr="003735B1" w:rsidRDefault="003735B1" w:rsidP="003735B1">
            <w:pPr>
              <w:spacing w:line="360" w:lineRule="exact"/>
              <w:rPr>
                <w:rFonts w:ascii="宋体" w:hAnsi="宋体" w:cs="宋体"/>
                <w:color w:val="000000"/>
                <w:szCs w:val="21"/>
              </w:rPr>
            </w:pPr>
            <w:r w:rsidRPr="003735B1">
              <w:rPr>
                <w:rFonts w:ascii="宋体" w:hAnsi="宋体" w:hint="eastAsia"/>
                <w:color w:val="000000"/>
                <w:szCs w:val="21"/>
              </w:rPr>
              <w:lastRenderedPageBreak/>
              <w:t>2．本项目是服务类采购，无核心产品要求。</w:t>
            </w:r>
          </w:p>
        </w:tc>
      </w:tr>
      <w:tr w:rsidR="003735B1" w:rsidRPr="003735B1" w:rsidTr="00CB72A6">
        <w:tc>
          <w:tcPr>
            <w:tcW w:w="9750" w:type="dxa"/>
            <w:gridSpan w:val="4"/>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jc w:val="left"/>
              <w:rPr>
                <w:rFonts w:ascii="宋体" w:hAnsi="宋体" w:hint="eastAsia"/>
                <w:color w:val="000000"/>
                <w:szCs w:val="21"/>
              </w:rPr>
            </w:pPr>
            <w:r w:rsidRPr="003735B1">
              <w:rPr>
                <w:rFonts w:ascii="宋体" w:hAnsi="宋体" w:cs="宋体" w:hint="eastAsia"/>
                <w:b/>
                <w:color w:val="000000"/>
                <w:szCs w:val="21"/>
              </w:rPr>
              <w:lastRenderedPageBreak/>
              <w:t>投标人的资信要求表</w:t>
            </w:r>
          </w:p>
        </w:tc>
      </w:tr>
      <w:tr w:rsidR="003735B1" w:rsidRPr="003735B1" w:rsidTr="00CB72A6">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rPr>
                <w:rFonts w:ascii="Calibri" w:hAnsi="Calibri"/>
                <w:color w:val="000000"/>
              </w:rPr>
            </w:pPr>
            <w:r w:rsidRPr="003735B1">
              <w:rPr>
                <w:rFonts w:ascii="Calibri" w:hAnsi="Calibri" w:hint="eastAsia"/>
                <w:color w:val="000000"/>
              </w:rPr>
              <w:t>政策性加分条件</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rPr>
                <w:rFonts w:ascii="Calibri" w:hAnsi="Calibri"/>
                <w:color w:val="000000"/>
              </w:rPr>
            </w:pPr>
            <w:r w:rsidRPr="003735B1">
              <w:rPr>
                <w:rFonts w:ascii="Calibri" w:hAnsi="Calibri" w:hint="eastAsia"/>
                <w:color w:val="000000"/>
              </w:rPr>
              <w:t>符合节能环保等国家政策要求。</w:t>
            </w:r>
          </w:p>
        </w:tc>
      </w:tr>
      <w:tr w:rsidR="003735B1" w:rsidRPr="003735B1" w:rsidTr="00CB72A6">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rPr>
                <w:rFonts w:ascii="Calibri" w:hAnsi="Calibri"/>
                <w:color w:val="000000"/>
              </w:rPr>
            </w:pPr>
            <w:r w:rsidRPr="003735B1">
              <w:rPr>
                <w:rFonts w:ascii="Calibri" w:hAnsi="Calibri" w:hint="eastAsia"/>
                <w:color w:val="000000"/>
              </w:rPr>
              <w:t>质量管理、企业信用要求</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rPr>
                <w:rFonts w:ascii="Calibri" w:hAnsi="Calibri"/>
                <w:color w:val="000000"/>
              </w:rPr>
            </w:pPr>
            <w:r w:rsidRPr="003735B1">
              <w:rPr>
                <w:rFonts w:ascii="Calibri" w:hAnsi="Calibri" w:hint="eastAsia"/>
                <w:color w:val="000000"/>
              </w:rPr>
              <w:t>详见《</w:t>
            </w:r>
            <w:r w:rsidRPr="003735B1">
              <w:rPr>
                <w:rFonts w:hint="eastAsia"/>
                <w:color w:val="000000"/>
              </w:rPr>
              <w:t>第四章</w:t>
            </w:r>
            <w:r w:rsidRPr="003735B1">
              <w:rPr>
                <w:color w:val="000000"/>
              </w:rPr>
              <w:t xml:space="preserve">  </w:t>
            </w:r>
            <w:r w:rsidRPr="003735B1">
              <w:rPr>
                <w:rFonts w:hint="eastAsia"/>
                <w:color w:val="000000"/>
              </w:rPr>
              <w:t>评标办法及评分标准</w:t>
            </w:r>
            <w:r w:rsidRPr="003735B1">
              <w:rPr>
                <w:rFonts w:ascii="Calibri" w:hAnsi="Calibri" w:hint="eastAsia"/>
                <w:color w:val="000000"/>
              </w:rPr>
              <w:t>》</w:t>
            </w:r>
          </w:p>
        </w:tc>
      </w:tr>
      <w:tr w:rsidR="003735B1" w:rsidRPr="003735B1" w:rsidTr="00CB72A6">
        <w:tc>
          <w:tcPr>
            <w:tcW w:w="2094"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rPr>
                <w:rFonts w:ascii="Calibri" w:hAnsi="Calibri"/>
                <w:color w:val="000000"/>
              </w:rPr>
            </w:pPr>
            <w:r w:rsidRPr="003735B1">
              <w:rPr>
                <w:rFonts w:ascii="Calibri" w:hAnsi="Calibri" w:hint="eastAsia"/>
                <w:color w:val="000000"/>
              </w:rPr>
              <w:t>能力或业绩</w:t>
            </w:r>
          </w:p>
          <w:p w:rsidR="003735B1" w:rsidRPr="003735B1" w:rsidRDefault="003735B1" w:rsidP="003735B1">
            <w:pPr>
              <w:rPr>
                <w:rFonts w:ascii="Calibri" w:hAnsi="Calibri"/>
                <w:color w:val="000000"/>
              </w:rPr>
            </w:pPr>
            <w:r w:rsidRPr="003735B1">
              <w:rPr>
                <w:rFonts w:ascii="Calibri" w:hAnsi="Calibri" w:hint="eastAsia"/>
                <w:color w:val="000000"/>
              </w:rPr>
              <w:t>要</w:t>
            </w:r>
            <w:r w:rsidRPr="003735B1">
              <w:rPr>
                <w:rFonts w:ascii="Calibri" w:hAnsi="Calibri"/>
                <w:color w:val="000000"/>
              </w:rPr>
              <w:t xml:space="preserve">  </w:t>
            </w:r>
            <w:r w:rsidRPr="003735B1">
              <w:rPr>
                <w:rFonts w:ascii="Calibri" w:hAnsi="Calibri" w:hint="eastAsia"/>
                <w:color w:val="000000"/>
              </w:rPr>
              <w:t>求</w:t>
            </w:r>
          </w:p>
        </w:tc>
        <w:tc>
          <w:tcPr>
            <w:tcW w:w="7656" w:type="dxa"/>
            <w:gridSpan w:val="2"/>
            <w:tcBorders>
              <w:top w:val="single" w:sz="4" w:space="0" w:color="auto"/>
              <w:left w:val="single" w:sz="4" w:space="0" w:color="auto"/>
              <w:bottom w:val="single" w:sz="4" w:space="0" w:color="auto"/>
              <w:right w:val="single" w:sz="4" w:space="0" w:color="auto"/>
            </w:tcBorders>
            <w:vAlign w:val="center"/>
          </w:tcPr>
          <w:p w:rsidR="003735B1" w:rsidRPr="003735B1" w:rsidRDefault="003735B1" w:rsidP="003735B1">
            <w:pPr>
              <w:rPr>
                <w:rFonts w:ascii="Calibri" w:hAnsi="Calibri"/>
                <w:color w:val="000000"/>
              </w:rPr>
            </w:pPr>
            <w:r w:rsidRPr="003735B1">
              <w:rPr>
                <w:rFonts w:ascii="Calibri" w:hAnsi="Calibri" w:hint="eastAsia"/>
                <w:color w:val="000000"/>
              </w:rPr>
              <w:t>详见《</w:t>
            </w:r>
            <w:r w:rsidRPr="003735B1">
              <w:rPr>
                <w:rFonts w:hint="eastAsia"/>
                <w:color w:val="000000"/>
              </w:rPr>
              <w:t>第四章</w:t>
            </w:r>
            <w:r w:rsidRPr="003735B1">
              <w:rPr>
                <w:color w:val="000000"/>
              </w:rPr>
              <w:t xml:space="preserve">  </w:t>
            </w:r>
            <w:r w:rsidRPr="003735B1">
              <w:rPr>
                <w:rFonts w:hint="eastAsia"/>
                <w:color w:val="000000"/>
              </w:rPr>
              <w:t>评标办法及评分标准</w:t>
            </w:r>
            <w:r w:rsidRPr="003735B1">
              <w:rPr>
                <w:rFonts w:ascii="Calibri" w:hAnsi="Calibri" w:hint="eastAsia"/>
                <w:color w:val="000000"/>
              </w:rPr>
              <w:t>》</w:t>
            </w:r>
          </w:p>
        </w:tc>
      </w:tr>
    </w:tbl>
    <w:p w:rsidR="003735B1" w:rsidRPr="003735B1" w:rsidRDefault="003735B1" w:rsidP="003735B1">
      <w:pPr>
        <w:rPr>
          <w:rFonts w:hint="eastAsia"/>
          <w:color w:val="000000"/>
        </w:rPr>
      </w:pPr>
    </w:p>
    <w:p w:rsidR="003735B1" w:rsidRPr="003735B1" w:rsidRDefault="003735B1" w:rsidP="003735B1">
      <w:pPr>
        <w:rPr>
          <w:rFonts w:hint="eastAsia"/>
        </w:rPr>
      </w:pPr>
    </w:p>
    <w:p w:rsidR="00F11EB3" w:rsidRPr="003735B1" w:rsidRDefault="00F11EB3" w:rsidP="003735B1"/>
    <w:sectPr w:rsidR="00F11EB3" w:rsidRPr="003735B1" w:rsidSect="00BA17A7">
      <w:pgSz w:w="11906" w:h="16838"/>
      <w:pgMar w:top="1440" w:right="1588" w:bottom="1440"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EBA" w:rsidRDefault="008C0EBA" w:rsidP="00A365E3">
      <w:r>
        <w:separator/>
      </w:r>
    </w:p>
  </w:endnote>
  <w:endnote w:type="continuationSeparator" w:id="1">
    <w:p w:rsidR="008C0EBA" w:rsidRDefault="008C0EBA" w:rsidP="00A365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宋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楷体_GB2312">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EBA" w:rsidRDefault="008C0EBA" w:rsidP="00A365E3">
      <w:r>
        <w:separator/>
      </w:r>
    </w:p>
  </w:footnote>
  <w:footnote w:type="continuationSeparator" w:id="1">
    <w:p w:rsidR="008C0EBA" w:rsidRDefault="008C0EBA" w:rsidP="00A365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lvlText w:val="%1."/>
      <w:lvlJc w:val="left"/>
      <w:pPr>
        <w:tabs>
          <w:tab w:val="num" w:pos="1200"/>
        </w:tabs>
        <w:ind w:left="1200" w:hanging="360"/>
      </w:pPr>
    </w:lvl>
  </w:abstractNum>
  <w:abstractNum w:abstractNumId="1">
    <w:nsid w:val="0595501A"/>
    <w:multiLevelType w:val="multilevel"/>
    <w:tmpl w:val="0595501A"/>
    <w:lvl w:ilvl="0">
      <w:start w:val="1"/>
      <w:numFmt w:val="decimal"/>
      <w:suff w:val="space"/>
      <w:lvlText w:val="%1."/>
      <w:lvlJc w:val="left"/>
      <w:pPr>
        <w:ind w:left="0" w:firstLine="0"/>
      </w:pPr>
    </w:lvl>
    <w:lvl w:ilvl="1">
      <w:start w:val="1"/>
      <w:numFmt w:val="decimal"/>
      <w:isLgl/>
      <w:suff w:val="space"/>
      <w:lvlText w:val="%1.%2"/>
      <w:lvlJc w:val="left"/>
      <w:pPr>
        <w:ind w:left="0" w:firstLine="0"/>
      </w:pPr>
    </w:lvl>
    <w:lvl w:ilvl="2">
      <w:start w:val="1"/>
      <w:numFmt w:val="decimal"/>
      <w:isLgl/>
      <w:suff w:val="space"/>
      <w:lvlText w:val="%1.%2.%3"/>
      <w:lvlJc w:val="left"/>
      <w:pPr>
        <w:ind w:left="0" w:firstLine="0"/>
      </w:pPr>
      <w:rPr>
        <w:b w:val="0"/>
        <w:i w:val="0"/>
        <w:color w:val="auto"/>
      </w:rPr>
    </w:lvl>
    <w:lvl w:ilvl="3">
      <w:start w:val="1"/>
      <w:numFmt w:val="decimal"/>
      <w:isLgl/>
      <w:suff w:val="space"/>
      <w:lvlText w:val="%1.%2.%3.%4"/>
      <w:lvlJc w:val="left"/>
      <w:pPr>
        <w:ind w:left="0" w:firstLine="0"/>
      </w:pPr>
    </w:lvl>
    <w:lvl w:ilvl="4">
      <w:start w:val="1"/>
      <w:numFmt w:val="decimal"/>
      <w:isLgl/>
      <w:lvlText w:val="%1.%2.%3.%4.%5"/>
      <w:lvlJc w:val="left"/>
      <w:pPr>
        <w:tabs>
          <w:tab w:val="num" w:pos="0"/>
        </w:tabs>
        <w:ind w:left="0" w:firstLine="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2">
    <w:nsid w:val="09CE5817"/>
    <w:multiLevelType w:val="multilevel"/>
    <w:tmpl w:val="09CE5817"/>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026415F"/>
    <w:multiLevelType w:val="multilevel"/>
    <w:tmpl w:val="1026415F"/>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72C2145"/>
    <w:multiLevelType w:val="multilevel"/>
    <w:tmpl w:val="172C2145"/>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5E85C7A"/>
    <w:multiLevelType w:val="multilevel"/>
    <w:tmpl w:val="25E85C7A"/>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63035E3"/>
    <w:multiLevelType w:val="multilevel"/>
    <w:tmpl w:val="263035E3"/>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22F6CFE"/>
    <w:multiLevelType w:val="multilevel"/>
    <w:tmpl w:val="322F6CFE"/>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2714F5E"/>
    <w:multiLevelType w:val="multilevel"/>
    <w:tmpl w:val="32714F5E"/>
    <w:lvl w:ilvl="0">
      <w:start w:val="1"/>
      <w:numFmt w:val="chineseCountingThousand"/>
      <w:pStyle w:val="subheada"/>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lvl>
    <w:lvl w:ilvl="2">
      <w:start w:val="1"/>
      <w:numFmt w:val="none"/>
      <w:pStyle w:val="1"/>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37737493"/>
    <w:multiLevelType w:val="multilevel"/>
    <w:tmpl w:val="37737493"/>
    <w:lvl w:ilvl="0">
      <w:start w:val="1"/>
      <w:numFmt w:val="japaneseCounting"/>
      <w:lvlText w:val="%1、"/>
      <w:lvlJc w:val="left"/>
      <w:pPr>
        <w:ind w:left="900" w:hanging="48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3CE6C9DE"/>
    <w:multiLevelType w:val="singleLevel"/>
    <w:tmpl w:val="3CE6C9DE"/>
    <w:lvl w:ilvl="0">
      <w:start w:val="1"/>
      <w:numFmt w:val="decimal"/>
      <w:lvlText w:val="%1."/>
      <w:lvlJc w:val="left"/>
      <w:pPr>
        <w:tabs>
          <w:tab w:val="num" w:pos="312"/>
        </w:tabs>
        <w:ind w:left="0" w:firstLine="0"/>
      </w:pPr>
    </w:lvl>
  </w:abstractNum>
  <w:abstractNum w:abstractNumId="11">
    <w:nsid w:val="42405056"/>
    <w:multiLevelType w:val="multilevel"/>
    <w:tmpl w:val="42405056"/>
    <w:lvl w:ilvl="0">
      <w:start w:val="1"/>
      <w:numFmt w:val="decimal"/>
      <w:lvlText w:val="%1."/>
      <w:lvlJc w:val="left"/>
      <w:pPr>
        <w:ind w:left="773" w:hanging="360"/>
      </w:pPr>
      <w:rPr>
        <w:rFonts w:hint="default"/>
        <w:b/>
        <w:sz w:val="24"/>
        <w:szCs w:val="24"/>
      </w:r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12">
    <w:nsid w:val="457EFB48"/>
    <w:multiLevelType w:val="singleLevel"/>
    <w:tmpl w:val="457EFB48"/>
    <w:lvl w:ilvl="0">
      <w:start w:val="4"/>
      <w:numFmt w:val="decimal"/>
      <w:suff w:val="nothing"/>
      <w:lvlText w:val="%1）"/>
      <w:lvlJc w:val="left"/>
    </w:lvl>
  </w:abstractNum>
  <w:abstractNum w:abstractNumId="13">
    <w:nsid w:val="47FB3F00"/>
    <w:multiLevelType w:val="multilevel"/>
    <w:tmpl w:val="47FB3F00"/>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47FD7890"/>
    <w:multiLevelType w:val="multilevel"/>
    <w:tmpl w:val="47FD7890"/>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48E95730"/>
    <w:multiLevelType w:val="multilevel"/>
    <w:tmpl w:val="48E95730"/>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4DEB6AC6"/>
    <w:multiLevelType w:val="multilevel"/>
    <w:tmpl w:val="4DEB6AC6"/>
    <w:lvl w:ilvl="0">
      <w:start w:val="1"/>
      <w:numFmt w:val="decimal"/>
      <w:lvlText w:val="%1."/>
      <w:lvlJc w:val="left"/>
      <w:pPr>
        <w:ind w:left="1140" w:hanging="720"/>
      </w:pPr>
      <w:rPr>
        <w:rFonts w:hint="default"/>
        <w:sz w:val="24"/>
        <w:szCs w:val="24"/>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nsid w:val="546275E1"/>
    <w:multiLevelType w:val="multilevel"/>
    <w:tmpl w:val="546275E1"/>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58C4ED7C"/>
    <w:multiLevelType w:val="singleLevel"/>
    <w:tmpl w:val="58C4ED7C"/>
    <w:lvl w:ilvl="0">
      <w:start w:val="1"/>
      <w:numFmt w:val="decimal"/>
      <w:suff w:val="nothing"/>
      <w:lvlText w:val="(%1)"/>
      <w:lvlJc w:val="left"/>
      <w:pPr>
        <w:ind w:left="0" w:firstLine="0"/>
      </w:pPr>
    </w:lvl>
  </w:abstractNum>
  <w:abstractNum w:abstractNumId="19">
    <w:nsid w:val="58C4F0BF"/>
    <w:multiLevelType w:val="singleLevel"/>
    <w:tmpl w:val="58C4F0BF"/>
    <w:lvl w:ilvl="0">
      <w:start w:val="1"/>
      <w:numFmt w:val="decimal"/>
      <w:suff w:val="nothing"/>
      <w:lvlText w:val="(%1)"/>
      <w:lvlJc w:val="left"/>
      <w:pPr>
        <w:ind w:left="0" w:firstLine="0"/>
      </w:pPr>
    </w:lvl>
  </w:abstractNum>
  <w:abstractNum w:abstractNumId="20">
    <w:nsid w:val="58C4F6EB"/>
    <w:multiLevelType w:val="singleLevel"/>
    <w:tmpl w:val="58C4F6EB"/>
    <w:lvl w:ilvl="0">
      <w:start w:val="1"/>
      <w:numFmt w:val="decimal"/>
      <w:suff w:val="nothing"/>
      <w:lvlText w:val="(%1)"/>
      <w:lvlJc w:val="left"/>
      <w:pPr>
        <w:ind w:left="0" w:firstLine="0"/>
      </w:pPr>
    </w:lvl>
  </w:abstractNum>
  <w:abstractNum w:abstractNumId="21">
    <w:nsid w:val="58C4FFD2"/>
    <w:multiLevelType w:val="singleLevel"/>
    <w:tmpl w:val="58C4FFD2"/>
    <w:lvl w:ilvl="0">
      <w:start w:val="1"/>
      <w:numFmt w:val="decimal"/>
      <w:suff w:val="nothing"/>
      <w:lvlText w:val="(%1)"/>
      <w:lvlJc w:val="left"/>
      <w:pPr>
        <w:ind w:left="0" w:firstLine="0"/>
      </w:pPr>
    </w:lvl>
  </w:abstractNum>
  <w:abstractNum w:abstractNumId="22">
    <w:nsid w:val="58C51D8B"/>
    <w:multiLevelType w:val="singleLevel"/>
    <w:tmpl w:val="58C51D8B"/>
    <w:lvl w:ilvl="0">
      <w:start w:val="1"/>
      <w:numFmt w:val="decimal"/>
      <w:suff w:val="nothing"/>
      <w:lvlText w:val="(%1)"/>
      <w:lvlJc w:val="left"/>
      <w:pPr>
        <w:ind w:left="0" w:firstLine="0"/>
      </w:pPr>
    </w:lvl>
  </w:abstractNum>
  <w:abstractNum w:abstractNumId="23">
    <w:nsid w:val="58C8EF8B"/>
    <w:multiLevelType w:val="singleLevel"/>
    <w:tmpl w:val="58C8EF8B"/>
    <w:lvl w:ilvl="0">
      <w:start w:val="1"/>
      <w:numFmt w:val="decimal"/>
      <w:suff w:val="nothing"/>
      <w:lvlText w:val="(%1)"/>
      <w:lvlJc w:val="left"/>
      <w:pPr>
        <w:ind w:left="0" w:firstLine="0"/>
      </w:pPr>
    </w:lvl>
  </w:abstractNum>
  <w:abstractNum w:abstractNumId="24">
    <w:nsid w:val="58D0FC90"/>
    <w:multiLevelType w:val="singleLevel"/>
    <w:tmpl w:val="58D0FC90"/>
    <w:lvl w:ilvl="0">
      <w:start w:val="1"/>
      <w:numFmt w:val="chineseCounting"/>
      <w:suff w:val="nothing"/>
      <w:lvlText w:val="(%1)"/>
      <w:lvlJc w:val="left"/>
      <w:pPr>
        <w:ind w:left="0" w:firstLine="0"/>
      </w:pPr>
    </w:lvl>
  </w:abstractNum>
  <w:abstractNum w:abstractNumId="25">
    <w:nsid w:val="58D1004B"/>
    <w:multiLevelType w:val="singleLevel"/>
    <w:tmpl w:val="58D1004B"/>
    <w:lvl w:ilvl="0">
      <w:start w:val="1"/>
      <w:numFmt w:val="decimal"/>
      <w:suff w:val="nothing"/>
      <w:lvlText w:val="%1、"/>
      <w:lvlJc w:val="left"/>
      <w:pPr>
        <w:ind w:left="0" w:firstLine="0"/>
      </w:pPr>
    </w:lvl>
  </w:abstractNum>
  <w:abstractNum w:abstractNumId="26">
    <w:nsid w:val="58D100A9"/>
    <w:multiLevelType w:val="singleLevel"/>
    <w:tmpl w:val="58D100A9"/>
    <w:lvl w:ilvl="0">
      <w:start w:val="1"/>
      <w:numFmt w:val="chineseCounting"/>
      <w:suff w:val="nothing"/>
      <w:lvlText w:val="(%1)"/>
      <w:lvlJc w:val="left"/>
      <w:pPr>
        <w:ind w:left="0" w:firstLine="0"/>
      </w:pPr>
    </w:lvl>
  </w:abstractNum>
  <w:abstractNum w:abstractNumId="27">
    <w:nsid w:val="59914859"/>
    <w:multiLevelType w:val="multilevel"/>
    <w:tmpl w:val="59914859"/>
    <w:lvl w:ilvl="0">
      <w:start w:val="1"/>
      <w:numFmt w:val="decimal"/>
      <w:lvlText w:val="%1."/>
      <w:lvlJc w:val="left"/>
      <w:pPr>
        <w:ind w:left="773" w:hanging="360"/>
      </w:pPr>
      <w:rPr>
        <w:rFonts w:hint="default"/>
        <w:b/>
        <w:sz w:val="24"/>
        <w:szCs w:val="24"/>
      </w:r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28">
    <w:nsid w:val="59931401"/>
    <w:multiLevelType w:val="multilevel"/>
    <w:tmpl w:val="59931401"/>
    <w:lvl w:ilvl="0">
      <w:start w:val="1"/>
      <w:numFmt w:val="chineseCountingThousand"/>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5D090FEA"/>
    <w:multiLevelType w:val="singleLevel"/>
    <w:tmpl w:val="5D090FEA"/>
    <w:lvl w:ilvl="0">
      <w:start w:val="1"/>
      <w:numFmt w:val="decimal"/>
      <w:pStyle w:val="3"/>
      <w:suff w:val="nothing"/>
      <w:lvlText w:val="（%1）"/>
      <w:lvlJc w:val="left"/>
      <w:pPr>
        <w:ind w:left="0" w:firstLine="0"/>
      </w:pPr>
    </w:lvl>
  </w:abstractNum>
  <w:abstractNum w:abstractNumId="30">
    <w:nsid w:val="69896DB1"/>
    <w:multiLevelType w:val="multilevel"/>
    <w:tmpl w:val="69896DB1"/>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6DCF60ED"/>
    <w:multiLevelType w:val="singleLevel"/>
    <w:tmpl w:val="6DCF60ED"/>
    <w:lvl w:ilvl="0">
      <w:start w:val="1"/>
      <w:numFmt w:val="chineseCounting"/>
      <w:suff w:val="nothing"/>
      <w:lvlText w:val="（%1）"/>
      <w:lvlJc w:val="left"/>
      <w:pPr>
        <w:ind w:left="0" w:firstLine="420"/>
      </w:pPr>
    </w:lvl>
  </w:abstractNum>
  <w:abstractNum w:abstractNumId="32">
    <w:nsid w:val="6FE27D63"/>
    <w:multiLevelType w:val="multilevel"/>
    <w:tmpl w:val="6FE27D63"/>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70BD51E6"/>
    <w:multiLevelType w:val="multilevel"/>
    <w:tmpl w:val="70BD51E6"/>
    <w:lvl w:ilvl="0">
      <w:start w:val="1"/>
      <w:numFmt w:val="decimal"/>
      <w:lvlText w:val="%1."/>
      <w:lvlJc w:val="left"/>
      <w:pPr>
        <w:ind w:left="840" w:hanging="420"/>
      </w:pPr>
      <w:rPr>
        <w:rFonts w:hint="default"/>
        <w:sz w:val="24"/>
        <w:szCs w:val="24"/>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4A02A9"/>
    <w:multiLevelType w:val="multilevel"/>
    <w:tmpl w:val="714A02A9"/>
    <w:lvl w:ilvl="0">
      <w:start w:val="1"/>
      <w:numFmt w:val="decimal"/>
      <w:suff w:val="nothing"/>
      <w:lvlText w:val="(%1)"/>
      <w:lvlJc w:val="left"/>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743F54B2"/>
    <w:multiLevelType w:val="multilevel"/>
    <w:tmpl w:val="743F54B2"/>
    <w:lvl w:ilvl="0">
      <w:start w:val="1"/>
      <w:numFmt w:val="decimal"/>
      <w:lvlText w:val="%1."/>
      <w:lvlJc w:val="left"/>
      <w:pPr>
        <w:ind w:left="420" w:hanging="420"/>
      </w:pPr>
      <w:rPr>
        <w:rFonts w:hint="default"/>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D1B432F"/>
    <w:multiLevelType w:val="multilevel"/>
    <w:tmpl w:val="7D1B432F"/>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lvlOverride w:ilvl="0">
      <w:startOverride w:val="1"/>
    </w:lvlOverride>
  </w:num>
  <w:num w:numId="2">
    <w:abstractNumId w:val="29"/>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num>
  <w:num w:numId="10">
    <w:abstractNumId w:val="18"/>
    <w:lvlOverride w:ilvl="0">
      <w:startOverride w:val="1"/>
    </w:lvlOverride>
  </w:num>
  <w:num w:numId="11">
    <w:abstractNumId w:val="20"/>
    <w:lvlOverride w:ilvl="0">
      <w:startOverride w:val="1"/>
    </w:lvlOverride>
  </w:num>
  <w:num w:numId="12">
    <w:abstractNumId w:val="21"/>
    <w:lvlOverride w:ilvl="0">
      <w:startOverride w:val="1"/>
    </w:lvlOverride>
  </w:num>
  <w:num w:numId="13">
    <w:abstractNumId w:val="22"/>
    <w:lvlOverride w:ilvl="0">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num>
  <w:num w:numId="22">
    <w:abstractNumId w:val="26"/>
    <w:lvlOverride w:ilvl="0">
      <w:startOverride w:val="1"/>
    </w:lvlOverride>
  </w:num>
  <w:num w:numId="23">
    <w:abstractNumId w:val="24"/>
    <w:lvlOverride w:ilvl="0">
      <w:startOverride w:val="1"/>
    </w:lvlOverride>
  </w:num>
  <w:num w:numId="24">
    <w:abstractNumId w:val="31"/>
    <w:lvlOverride w:ilvl="0">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8"/>
  </w:num>
  <w:num w:numId="33">
    <w:abstractNumId w:val="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7"/>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65E3"/>
    <w:rsid w:val="000848E2"/>
    <w:rsid w:val="000E2627"/>
    <w:rsid w:val="000F056C"/>
    <w:rsid w:val="00232FBA"/>
    <w:rsid w:val="00286678"/>
    <w:rsid w:val="002C029D"/>
    <w:rsid w:val="002C3081"/>
    <w:rsid w:val="002D095C"/>
    <w:rsid w:val="002F08DA"/>
    <w:rsid w:val="003735B1"/>
    <w:rsid w:val="00422CE6"/>
    <w:rsid w:val="0050581F"/>
    <w:rsid w:val="00545F5A"/>
    <w:rsid w:val="0062004E"/>
    <w:rsid w:val="006623C6"/>
    <w:rsid w:val="006709CC"/>
    <w:rsid w:val="008C0EBA"/>
    <w:rsid w:val="00920CE9"/>
    <w:rsid w:val="00A365E3"/>
    <w:rsid w:val="00BA17A7"/>
    <w:rsid w:val="00C0197D"/>
    <w:rsid w:val="00C44D45"/>
    <w:rsid w:val="00DC3659"/>
    <w:rsid w:val="00DF6D7C"/>
    <w:rsid w:val="00EA0A61"/>
    <w:rsid w:val="00EE491A"/>
    <w:rsid w:val="00F11EB3"/>
    <w:rsid w:val="00F278B9"/>
    <w:rsid w:val="00F75FF2"/>
    <w:rsid w:val="00FD4E25"/>
    <w:rsid w:val="00FE430E"/>
    <w:rsid w:val="00FE60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qFormat="1"/>
    <w:lsdException w:name="annotation reference" w:uiPriority="0" w:qFormat="1"/>
    <w:lsdException w:name="page number"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qFormat="1"/>
    <w:lsdException w:name="Normal (Web)" w:uiPriority="0"/>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30E"/>
    <w:pPr>
      <w:widowControl w:val="0"/>
      <w:jc w:val="both"/>
    </w:pPr>
    <w:rPr>
      <w:rFonts w:ascii="Times New Roman" w:eastAsia="宋体" w:hAnsi="Times New Roman" w:cs="Times New Roman"/>
      <w:szCs w:val="24"/>
    </w:rPr>
  </w:style>
  <w:style w:type="paragraph" w:styleId="10">
    <w:name w:val="heading 1"/>
    <w:basedOn w:val="a"/>
    <w:next w:val="a"/>
    <w:link w:val="1Char"/>
    <w:uiPriority w:val="9"/>
    <w:qFormat/>
    <w:rsid w:val="00BA17A7"/>
    <w:pPr>
      <w:keepNext/>
      <w:keepLines/>
      <w:spacing w:before="340" w:after="330" w:line="576" w:lineRule="auto"/>
      <w:outlineLvl w:val="0"/>
    </w:pPr>
    <w:rPr>
      <w:b/>
      <w:bCs/>
      <w:kern w:val="44"/>
      <w:sz w:val="44"/>
      <w:szCs w:val="44"/>
    </w:rPr>
  </w:style>
  <w:style w:type="paragraph" w:styleId="2">
    <w:name w:val="heading 2"/>
    <w:basedOn w:val="a"/>
    <w:next w:val="a"/>
    <w:link w:val="2Char"/>
    <w:unhideWhenUsed/>
    <w:qFormat/>
    <w:rsid w:val="00BA17A7"/>
    <w:pPr>
      <w:keepNext/>
      <w:keepLines/>
      <w:spacing w:before="260" w:after="260" w:line="415" w:lineRule="auto"/>
      <w:outlineLvl w:val="1"/>
    </w:pPr>
    <w:rPr>
      <w:rFonts w:ascii="Arial" w:eastAsia="黑体" w:hAnsi="Arial"/>
      <w:b/>
      <w:bCs/>
      <w:kern w:val="0"/>
      <w:sz w:val="32"/>
      <w:szCs w:val="32"/>
    </w:rPr>
  </w:style>
  <w:style w:type="paragraph" w:styleId="30">
    <w:name w:val="heading 3"/>
    <w:basedOn w:val="a"/>
    <w:next w:val="a"/>
    <w:link w:val="3Char"/>
    <w:uiPriority w:val="9"/>
    <w:unhideWhenUsed/>
    <w:qFormat/>
    <w:rsid w:val="00BA17A7"/>
    <w:pPr>
      <w:keepNext/>
      <w:keepLines/>
      <w:spacing w:before="260" w:after="260" w:line="415" w:lineRule="auto"/>
      <w:outlineLvl w:val="2"/>
    </w:pPr>
    <w:rPr>
      <w:b/>
      <w:bCs/>
      <w:kern w:val="0"/>
      <w:sz w:val="32"/>
      <w:szCs w:val="32"/>
    </w:rPr>
  </w:style>
  <w:style w:type="paragraph" w:styleId="4">
    <w:name w:val="heading 4"/>
    <w:basedOn w:val="a"/>
    <w:next w:val="a"/>
    <w:link w:val="4Char"/>
    <w:uiPriority w:val="9"/>
    <w:unhideWhenUsed/>
    <w:qFormat/>
    <w:rsid w:val="00BA17A7"/>
    <w:pPr>
      <w:keepNext/>
      <w:keepLines/>
      <w:spacing w:before="280" w:after="290" w:line="374" w:lineRule="auto"/>
      <w:outlineLvl w:val="3"/>
    </w:pPr>
    <w:rPr>
      <w:rFonts w:ascii="Cambria" w:hAnsi="Cambria" w:cs="宋体"/>
      <w:b/>
      <w:bCs/>
      <w:sz w:val="28"/>
      <w:szCs w:val="28"/>
    </w:rPr>
  </w:style>
  <w:style w:type="paragraph" w:styleId="5">
    <w:name w:val="heading 5"/>
    <w:basedOn w:val="a"/>
    <w:next w:val="a0"/>
    <w:link w:val="5Char"/>
    <w:uiPriority w:val="9"/>
    <w:unhideWhenUsed/>
    <w:qFormat/>
    <w:rsid w:val="00BA17A7"/>
    <w:pPr>
      <w:keepNext/>
      <w:keepLines/>
      <w:tabs>
        <w:tab w:val="num" w:pos="312"/>
      </w:tabs>
      <w:spacing w:before="280" w:after="290" w:line="374" w:lineRule="auto"/>
      <w:outlineLvl w:val="4"/>
    </w:pPr>
    <w:rPr>
      <w:b/>
      <w:sz w:val="28"/>
    </w:rPr>
  </w:style>
  <w:style w:type="paragraph" w:styleId="6">
    <w:name w:val="heading 6"/>
    <w:basedOn w:val="a"/>
    <w:next w:val="a0"/>
    <w:link w:val="6Char"/>
    <w:unhideWhenUsed/>
    <w:qFormat/>
    <w:rsid w:val="00BA17A7"/>
    <w:pPr>
      <w:keepNext/>
      <w:keepLines/>
      <w:tabs>
        <w:tab w:val="num" w:pos="312"/>
      </w:tabs>
      <w:spacing w:before="240" w:after="64" w:line="319" w:lineRule="auto"/>
      <w:outlineLvl w:val="5"/>
    </w:pPr>
    <w:rPr>
      <w:rFonts w:ascii="Arial" w:eastAsia="黑体" w:hAnsi="Arial"/>
      <w:b/>
      <w:sz w:val="24"/>
    </w:rPr>
  </w:style>
  <w:style w:type="paragraph" w:styleId="7">
    <w:name w:val="heading 7"/>
    <w:basedOn w:val="a"/>
    <w:next w:val="a0"/>
    <w:link w:val="7Char"/>
    <w:uiPriority w:val="99"/>
    <w:unhideWhenUsed/>
    <w:qFormat/>
    <w:rsid w:val="00BA17A7"/>
    <w:pPr>
      <w:keepNext/>
      <w:keepLines/>
      <w:tabs>
        <w:tab w:val="num" w:pos="312"/>
      </w:tabs>
      <w:spacing w:before="240" w:after="64" w:line="319" w:lineRule="auto"/>
      <w:outlineLvl w:val="6"/>
    </w:pPr>
    <w:rPr>
      <w:b/>
      <w:sz w:val="24"/>
    </w:rPr>
  </w:style>
  <w:style w:type="paragraph" w:styleId="8">
    <w:name w:val="heading 8"/>
    <w:basedOn w:val="a"/>
    <w:next w:val="a0"/>
    <w:link w:val="8Char"/>
    <w:uiPriority w:val="99"/>
    <w:unhideWhenUsed/>
    <w:qFormat/>
    <w:rsid w:val="00BA17A7"/>
    <w:pPr>
      <w:keepNext/>
      <w:keepLines/>
      <w:tabs>
        <w:tab w:val="num" w:pos="312"/>
      </w:tabs>
      <w:spacing w:before="240" w:after="64" w:line="319" w:lineRule="auto"/>
      <w:outlineLvl w:val="7"/>
    </w:pPr>
    <w:rPr>
      <w:rFonts w:ascii="Arial" w:eastAsia="黑体" w:hAnsi="Arial"/>
      <w:sz w:val="24"/>
    </w:rPr>
  </w:style>
  <w:style w:type="paragraph" w:styleId="9">
    <w:name w:val="heading 9"/>
    <w:basedOn w:val="a"/>
    <w:next w:val="a0"/>
    <w:link w:val="9Char"/>
    <w:uiPriority w:val="99"/>
    <w:unhideWhenUsed/>
    <w:qFormat/>
    <w:rsid w:val="00BA17A7"/>
    <w:pPr>
      <w:keepNext/>
      <w:keepLines/>
      <w:tabs>
        <w:tab w:val="num" w:pos="312"/>
      </w:tabs>
      <w:spacing w:before="240" w:after="64" w:line="319"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qFormat/>
    <w:rsid w:val="00A365E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A365E3"/>
    <w:rPr>
      <w:sz w:val="18"/>
      <w:szCs w:val="18"/>
    </w:rPr>
  </w:style>
  <w:style w:type="paragraph" w:styleId="a5">
    <w:name w:val="footer"/>
    <w:basedOn w:val="a"/>
    <w:link w:val="Char0"/>
    <w:uiPriority w:val="99"/>
    <w:unhideWhenUsed/>
    <w:qFormat/>
    <w:rsid w:val="00A365E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qFormat/>
    <w:rsid w:val="00A365E3"/>
    <w:rPr>
      <w:sz w:val="18"/>
      <w:szCs w:val="18"/>
    </w:rPr>
  </w:style>
  <w:style w:type="character" w:customStyle="1" w:styleId="1Char">
    <w:name w:val="标题 1 Char"/>
    <w:basedOn w:val="a1"/>
    <w:link w:val="10"/>
    <w:uiPriority w:val="9"/>
    <w:rsid w:val="00BA17A7"/>
    <w:rPr>
      <w:rFonts w:ascii="Times New Roman" w:eastAsia="宋体" w:hAnsi="Times New Roman" w:cs="Times New Roman"/>
      <w:b/>
      <w:bCs/>
      <w:kern w:val="44"/>
      <w:sz w:val="44"/>
      <w:szCs w:val="44"/>
    </w:rPr>
  </w:style>
  <w:style w:type="character" w:customStyle="1" w:styleId="2Char">
    <w:name w:val="标题 2 Char"/>
    <w:basedOn w:val="a1"/>
    <w:link w:val="2"/>
    <w:rsid w:val="00BA17A7"/>
    <w:rPr>
      <w:rFonts w:ascii="Arial" w:eastAsia="黑体" w:hAnsi="Arial" w:cs="Times New Roman"/>
      <w:b/>
      <w:bCs/>
      <w:kern w:val="0"/>
      <w:sz w:val="32"/>
      <w:szCs w:val="32"/>
    </w:rPr>
  </w:style>
  <w:style w:type="character" w:customStyle="1" w:styleId="3Char">
    <w:name w:val="标题 3 Char"/>
    <w:basedOn w:val="a1"/>
    <w:link w:val="30"/>
    <w:uiPriority w:val="9"/>
    <w:rsid w:val="00BA17A7"/>
    <w:rPr>
      <w:rFonts w:ascii="Times New Roman" w:eastAsia="宋体" w:hAnsi="Times New Roman" w:cs="Times New Roman"/>
      <w:b/>
      <w:bCs/>
      <w:kern w:val="0"/>
      <w:sz w:val="32"/>
      <w:szCs w:val="32"/>
    </w:rPr>
  </w:style>
  <w:style w:type="character" w:customStyle="1" w:styleId="4Char">
    <w:name w:val="标题 4 Char"/>
    <w:basedOn w:val="a1"/>
    <w:link w:val="4"/>
    <w:uiPriority w:val="9"/>
    <w:rsid w:val="00BA17A7"/>
    <w:rPr>
      <w:rFonts w:ascii="Cambria" w:eastAsia="宋体" w:hAnsi="Cambria" w:cs="宋体"/>
      <w:b/>
      <w:bCs/>
      <w:sz w:val="28"/>
      <w:szCs w:val="28"/>
    </w:rPr>
  </w:style>
  <w:style w:type="character" w:customStyle="1" w:styleId="5Char">
    <w:name w:val="标题 5 Char"/>
    <w:basedOn w:val="a1"/>
    <w:link w:val="5"/>
    <w:uiPriority w:val="9"/>
    <w:rsid w:val="00BA17A7"/>
    <w:rPr>
      <w:rFonts w:ascii="Times New Roman" w:eastAsia="宋体" w:hAnsi="Times New Roman" w:cs="Times New Roman"/>
      <w:b/>
      <w:sz w:val="28"/>
      <w:szCs w:val="24"/>
    </w:rPr>
  </w:style>
  <w:style w:type="character" w:customStyle="1" w:styleId="6Char">
    <w:name w:val="标题 6 Char"/>
    <w:basedOn w:val="a1"/>
    <w:link w:val="6"/>
    <w:rsid w:val="00BA17A7"/>
    <w:rPr>
      <w:rFonts w:ascii="Arial" w:eastAsia="黑体" w:hAnsi="Arial" w:cs="Times New Roman"/>
      <w:b/>
      <w:sz w:val="24"/>
      <w:szCs w:val="24"/>
    </w:rPr>
  </w:style>
  <w:style w:type="character" w:customStyle="1" w:styleId="7Char">
    <w:name w:val="标题 7 Char"/>
    <w:basedOn w:val="a1"/>
    <w:link w:val="7"/>
    <w:uiPriority w:val="99"/>
    <w:rsid w:val="00BA17A7"/>
    <w:rPr>
      <w:rFonts w:ascii="Times New Roman" w:eastAsia="宋体" w:hAnsi="Times New Roman" w:cs="Times New Roman"/>
      <w:b/>
      <w:sz w:val="24"/>
      <w:szCs w:val="24"/>
    </w:rPr>
  </w:style>
  <w:style w:type="character" w:customStyle="1" w:styleId="8Char">
    <w:name w:val="标题 8 Char"/>
    <w:basedOn w:val="a1"/>
    <w:link w:val="8"/>
    <w:uiPriority w:val="99"/>
    <w:rsid w:val="00BA17A7"/>
    <w:rPr>
      <w:rFonts w:ascii="Arial" w:eastAsia="黑体" w:hAnsi="Arial" w:cs="Times New Roman"/>
      <w:sz w:val="24"/>
      <w:szCs w:val="24"/>
    </w:rPr>
  </w:style>
  <w:style w:type="character" w:customStyle="1" w:styleId="9Char">
    <w:name w:val="标题 9 Char"/>
    <w:basedOn w:val="a1"/>
    <w:link w:val="9"/>
    <w:uiPriority w:val="99"/>
    <w:rsid w:val="00BA17A7"/>
    <w:rPr>
      <w:rFonts w:ascii="Arial" w:eastAsia="黑体" w:hAnsi="Arial" w:cs="Times New Roman"/>
      <w:szCs w:val="24"/>
    </w:rPr>
  </w:style>
  <w:style w:type="character" w:styleId="a6">
    <w:name w:val="Hyperlink"/>
    <w:uiPriority w:val="99"/>
    <w:unhideWhenUsed/>
    <w:rsid w:val="00BA17A7"/>
    <w:rPr>
      <w:color w:val="0000FF"/>
      <w:u w:val="single"/>
    </w:rPr>
  </w:style>
  <w:style w:type="character" w:styleId="a7">
    <w:name w:val="FollowedHyperlink"/>
    <w:unhideWhenUsed/>
    <w:rsid w:val="00BA17A7"/>
    <w:rPr>
      <w:color w:val="800080"/>
      <w:u w:val="single"/>
    </w:rPr>
  </w:style>
  <w:style w:type="character" w:styleId="a8">
    <w:name w:val="Emphasis"/>
    <w:uiPriority w:val="20"/>
    <w:qFormat/>
    <w:rsid w:val="00BA17A7"/>
    <w:rPr>
      <w:rFonts w:ascii="Calibri" w:hAnsi="Calibri" w:hint="default"/>
      <w:b/>
      <w:bCs w:val="0"/>
      <w:i/>
      <w:iCs/>
    </w:rPr>
  </w:style>
  <w:style w:type="paragraph" w:styleId="a0">
    <w:name w:val="Normal Indent"/>
    <w:basedOn w:val="a"/>
    <w:link w:val="Char1"/>
    <w:uiPriority w:val="99"/>
    <w:unhideWhenUsed/>
    <w:rsid w:val="00BA17A7"/>
    <w:pPr>
      <w:ind w:firstLine="420"/>
    </w:pPr>
    <w:rPr>
      <w:szCs w:val="20"/>
    </w:rPr>
  </w:style>
  <w:style w:type="paragraph" w:styleId="HTML">
    <w:name w:val="HTML Preformatted"/>
    <w:basedOn w:val="a"/>
    <w:link w:val="HTMLChar1"/>
    <w:uiPriority w:val="99"/>
    <w:unhideWhenUsed/>
    <w:rsid w:val="00BA17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uiPriority w:val="99"/>
    <w:qFormat/>
    <w:rsid w:val="00BA17A7"/>
    <w:rPr>
      <w:rFonts w:ascii="Courier New" w:hAnsi="Courier New" w:cs="Courier New"/>
      <w:sz w:val="20"/>
      <w:szCs w:val="20"/>
    </w:rPr>
  </w:style>
  <w:style w:type="paragraph" w:styleId="a9">
    <w:name w:val="Normal (Web)"/>
    <w:basedOn w:val="a"/>
    <w:unhideWhenUsed/>
    <w:rsid w:val="00BA17A7"/>
    <w:pPr>
      <w:widowControl/>
      <w:spacing w:before="100" w:beforeAutospacing="1" w:after="100" w:afterAutospacing="1"/>
      <w:jc w:val="left"/>
    </w:pPr>
    <w:rPr>
      <w:rFonts w:ascii="宋体" w:hAnsi="宋体"/>
      <w:kern w:val="0"/>
      <w:sz w:val="24"/>
    </w:rPr>
  </w:style>
  <w:style w:type="paragraph" w:styleId="11">
    <w:name w:val="index 1"/>
    <w:basedOn w:val="a"/>
    <w:next w:val="a"/>
    <w:autoRedefine/>
    <w:uiPriority w:val="99"/>
    <w:semiHidden/>
    <w:unhideWhenUsed/>
    <w:rsid w:val="00BA17A7"/>
    <w:pPr>
      <w:spacing w:line="400" w:lineRule="exact"/>
      <w:ind w:firstLineChars="200" w:firstLine="420"/>
    </w:pPr>
    <w:rPr>
      <w:rFonts w:ascii="宋体" w:hAnsi="Courier New"/>
      <w:b/>
      <w:szCs w:val="20"/>
    </w:rPr>
  </w:style>
  <w:style w:type="paragraph" w:styleId="12">
    <w:name w:val="toc 1"/>
    <w:basedOn w:val="a"/>
    <w:next w:val="a"/>
    <w:autoRedefine/>
    <w:uiPriority w:val="39"/>
    <w:unhideWhenUsed/>
    <w:rsid w:val="00BA17A7"/>
    <w:pPr>
      <w:tabs>
        <w:tab w:val="right" w:leader="dot" w:pos="8398"/>
      </w:tabs>
      <w:spacing w:before="120" w:after="120"/>
      <w:ind w:firstLineChars="100" w:firstLine="240"/>
      <w:jc w:val="left"/>
    </w:pPr>
    <w:rPr>
      <w:rFonts w:ascii="宋体" w:hAnsi="宋体"/>
      <w:b/>
      <w:bCs/>
      <w:caps/>
      <w:sz w:val="24"/>
    </w:rPr>
  </w:style>
  <w:style w:type="paragraph" w:styleId="20">
    <w:name w:val="toc 2"/>
    <w:basedOn w:val="a"/>
    <w:next w:val="a"/>
    <w:autoRedefine/>
    <w:uiPriority w:val="39"/>
    <w:unhideWhenUsed/>
    <w:rsid w:val="00BA17A7"/>
    <w:pPr>
      <w:ind w:leftChars="200" w:left="420"/>
    </w:pPr>
  </w:style>
  <w:style w:type="paragraph" w:styleId="31">
    <w:name w:val="toc 3"/>
    <w:basedOn w:val="a"/>
    <w:next w:val="a"/>
    <w:autoRedefine/>
    <w:uiPriority w:val="39"/>
    <w:unhideWhenUsed/>
    <w:rsid w:val="00BA17A7"/>
    <w:pPr>
      <w:ind w:leftChars="400" w:left="840"/>
    </w:pPr>
    <w:rPr>
      <w:rFonts w:ascii="Calibri" w:hAnsi="Calibri"/>
    </w:rPr>
  </w:style>
  <w:style w:type="paragraph" w:styleId="40">
    <w:name w:val="toc 4"/>
    <w:basedOn w:val="a"/>
    <w:next w:val="a"/>
    <w:autoRedefine/>
    <w:uiPriority w:val="39"/>
    <w:unhideWhenUsed/>
    <w:rsid w:val="00BA17A7"/>
    <w:pPr>
      <w:ind w:leftChars="600" w:left="1260"/>
    </w:pPr>
    <w:rPr>
      <w:rFonts w:ascii="Calibri" w:hAnsi="Calibri"/>
    </w:rPr>
  </w:style>
  <w:style w:type="paragraph" w:styleId="50">
    <w:name w:val="toc 5"/>
    <w:basedOn w:val="a"/>
    <w:next w:val="a"/>
    <w:autoRedefine/>
    <w:uiPriority w:val="39"/>
    <w:unhideWhenUsed/>
    <w:rsid w:val="00BA17A7"/>
    <w:pPr>
      <w:ind w:leftChars="800" w:left="1680"/>
    </w:pPr>
    <w:rPr>
      <w:rFonts w:ascii="Calibri" w:hAnsi="Calibri"/>
    </w:rPr>
  </w:style>
  <w:style w:type="paragraph" w:styleId="60">
    <w:name w:val="toc 6"/>
    <w:basedOn w:val="a"/>
    <w:next w:val="a"/>
    <w:autoRedefine/>
    <w:uiPriority w:val="39"/>
    <w:unhideWhenUsed/>
    <w:rsid w:val="00BA17A7"/>
    <w:pPr>
      <w:ind w:leftChars="1000" w:left="2100"/>
    </w:pPr>
    <w:rPr>
      <w:rFonts w:ascii="Calibri" w:hAnsi="Calibri"/>
    </w:rPr>
  </w:style>
  <w:style w:type="paragraph" w:styleId="70">
    <w:name w:val="toc 7"/>
    <w:basedOn w:val="a"/>
    <w:next w:val="a"/>
    <w:autoRedefine/>
    <w:uiPriority w:val="39"/>
    <w:unhideWhenUsed/>
    <w:rsid w:val="00BA17A7"/>
    <w:pPr>
      <w:ind w:leftChars="1200" w:left="2520"/>
    </w:pPr>
    <w:rPr>
      <w:rFonts w:ascii="Calibri" w:hAnsi="Calibri"/>
    </w:rPr>
  </w:style>
  <w:style w:type="paragraph" w:styleId="80">
    <w:name w:val="toc 8"/>
    <w:basedOn w:val="a"/>
    <w:next w:val="a"/>
    <w:autoRedefine/>
    <w:uiPriority w:val="39"/>
    <w:unhideWhenUsed/>
    <w:rsid w:val="00BA17A7"/>
    <w:pPr>
      <w:ind w:leftChars="1400" w:left="2940"/>
    </w:pPr>
    <w:rPr>
      <w:rFonts w:ascii="Calibri" w:hAnsi="Calibri"/>
    </w:rPr>
  </w:style>
  <w:style w:type="paragraph" w:styleId="90">
    <w:name w:val="toc 9"/>
    <w:basedOn w:val="a"/>
    <w:next w:val="a"/>
    <w:autoRedefine/>
    <w:uiPriority w:val="39"/>
    <w:unhideWhenUsed/>
    <w:rsid w:val="00BA17A7"/>
    <w:pPr>
      <w:ind w:leftChars="1600" w:left="3360"/>
    </w:pPr>
    <w:rPr>
      <w:rFonts w:ascii="Calibri" w:hAnsi="Calibri"/>
    </w:rPr>
  </w:style>
  <w:style w:type="character" w:customStyle="1" w:styleId="Char1">
    <w:name w:val="正文缩进 Char"/>
    <w:link w:val="a0"/>
    <w:uiPriority w:val="99"/>
    <w:locked/>
    <w:rsid w:val="00BA17A7"/>
    <w:rPr>
      <w:rFonts w:ascii="Times New Roman" w:eastAsia="宋体" w:hAnsi="Times New Roman" w:cs="Times New Roman"/>
      <w:szCs w:val="20"/>
    </w:rPr>
  </w:style>
  <w:style w:type="paragraph" w:styleId="aa">
    <w:name w:val="footnote text"/>
    <w:basedOn w:val="a"/>
    <w:link w:val="Char10"/>
    <w:uiPriority w:val="99"/>
    <w:unhideWhenUsed/>
    <w:rsid w:val="00BA17A7"/>
    <w:pPr>
      <w:snapToGrid w:val="0"/>
      <w:jc w:val="left"/>
    </w:pPr>
    <w:rPr>
      <w:sz w:val="18"/>
      <w:szCs w:val="18"/>
    </w:rPr>
  </w:style>
  <w:style w:type="character" w:customStyle="1" w:styleId="Char2">
    <w:name w:val="脚注文本 Char"/>
    <w:basedOn w:val="a1"/>
    <w:uiPriority w:val="99"/>
    <w:rsid w:val="00BA17A7"/>
    <w:rPr>
      <w:sz w:val="18"/>
      <w:szCs w:val="18"/>
    </w:rPr>
  </w:style>
  <w:style w:type="paragraph" w:styleId="ab">
    <w:name w:val="annotation text"/>
    <w:basedOn w:val="a"/>
    <w:link w:val="Char20"/>
    <w:uiPriority w:val="99"/>
    <w:unhideWhenUsed/>
    <w:qFormat/>
    <w:rsid w:val="00BA17A7"/>
    <w:pPr>
      <w:jc w:val="left"/>
    </w:pPr>
  </w:style>
  <w:style w:type="character" w:customStyle="1" w:styleId="Char3">
    <w:name w:val="批注文字 Char"/>
    <w:basedOn w:val="a1"/>
    <w:uiPriority w:val="99"/>
    <w:qFormat/>
    <w:rsid w:val="00BA17A7"/>
  </w:style>
  <w:style w:type="paragraph" w:styleId="ac">
    <w:name w:val="caption"/>
    <w:basedOn w:val="a"/>
    <w:next w:val="a"/>
    <w:uiPriority w:val="99"/>
    <w:unhideWhenUsed/>
    <w:qFormat/>
    <w:rsid w:val="00BA17A7"/>
    <w:pPr>
      <w:spacing w:before="152" w:after="160"/>
    </w:pPr>
    <w:rPr>
      <w:rFonts w:ascii="Arial" w:eastAsia="黑体" w:hAnsi="Arial" w:cs="Arial"/>
      <w:sz w:val="20"/>
      <w:szCs w:val="20"/>
    </w:rPr>
  </w:style>
  <w:style w:type="paragraph" w:styleId="ad">
    <w:name w:val="endnote text"/>
    <w:basedOn w:val="a"/>
    <w:link w:val="Char11"/>
    <w:uiPriority w:val="99"/>
    <w:unhideWhenUsed/>
    <w:rsid w:val="00BA17A7"/>
    <w:pPr>
      <w:snapToGrid w:val="0"/>
      <w:jc w:val="left"/>
    </w:pPr>
  </w:style>
  <w:style w:type="character" w:customStyle="1" w:styleId="Char4">
    <w:name w:val="尾注文本 Char"/>
    <w:basedOn w:val="a1"/>
    <w:uiPriority w:val="99"/>
    <w:rsid w:val="00BA17A7"/>
  </w:style>
  <w:style w:type="paragraph" w:styleId="ae">
    <w:name w:val="List"/>
    <w:basedOn w:val="a"/>
    <w:uiPriority w:val="99"/>
    <w:unhideWhenUsed/>
    <w:rsid w:val="00BA17A7"/>
    <w:pPr>
      <w:ind w:left="200" w:hangingChars="200" w:hanging="200"/>
    </w:pPr>
    <w:rPr>
      <w:sz w:val="28"/>
    </w:rPr>
  </w:style>
  <w:style w:type="paragraph" w:styleId="af">
    <w:name w:val="List Number"/>
    <w:basedOn w:val="a"/>
    <w:uiPriority w:val="99"/>
    <w:unhideWhenUsed/>
    <w:rsid w:val="00BA17A7"/>
    <w:pPr>
      <w:widowControl/>
      <w:tabs>
        <w:tab w:val="left" w:pos="454"/>
        <w:tab w:val="left" w:pos="720"/>
        <w:tab w:val="left" w:pos="840"/>
      </w:tabs>
      <w:ind w:left="454" w:hanging="284"/>
      <w:jc w:val="left"/>
    </w:pPr>
    <w:rPr>
      <w:kern w:val="0"/>
      <w:sz w:val="24"/>
      <w:szCs w:val="20"/>
    </w:rPr>
  </w:style>
  <w:style w:type="paragraph" w:styleId="21">
    <w:name w:val="List 2"/>
    <w:basedOn w:val="a"/>
    <w:uiPriority w:val="99"/>
    <w:unhideWhenUsed/>
    <w:rsid w:val="00BA17A7"/>
    <w:pPr>
      <w:ind w:leftChars="200" w:left="100" w:hangingChars="200" w:hanging="200"/>
    </w:pPr>
    <w:rPr>
      <w:sz w:val="28"/>
    </w:rPr>
  </w:style>
  <w:style w:type="paragraph" w:styleId="3">
    <w:name w:val="List Number 3"/>
    <w:basedOn w:val="a"/>
    <w:uiPriority w:val="99"/>
    <w:unhideWhenUsed/>
    <w:rsid w:val="00BA17A7"/>
    <w:pPr>
      <w:numPr>
        <w:numId w:val="2"/>
      </w:numPr>
      <w:tabs>
        <w:tab w:val="left" w:pos="1200"/>
      </w:tabs>
    </w:pPr>
  </w:style>
  <w:style w:type="paragraph" w:styleId="af0">
    <w:name w:val="Title"/>
    <w:basedOn w:val="a"/>
    <w:next w:val="a"/>
    <w:link w:val="Char21"/>
    <w:uiPriority w:val="10"/>
    <w:qFormat/>
    <w:rsid w:val="00BA17A7"/>
    <w:pPr>
      <w:spacing w:before="240" w:after="60"/>
      <w:jc w:val="center"/>
      <w:outlineLvl w:val="0"/>
    </w:pPr>
    <w:rPr>
      <w:rFonts w:ascii="Cambria" w:hAnsi="Cambria"/>
      <w:b/>
      <w:bCs/>
      <w:sz w:val="32"/>
      <w:szCs w:val="32"/>
    </w:rPr>
  </w:style>
  <w:style w:type="character" w:customStyle="1" w:styleId="Char5">
    <w:name w:val="标题 Char"/>
    <w:basedOn w:val="a1"/>
    <w:uiPriority w:val="10"/>
    <w:rsid w:val="00BA17A7"/>
    <w:rPr>
      <w:rFonts w:asciiTheme="majorHAnsi" w:eastAsia="宋体" w:hAnsiTheme="majorHAnsi" w:cstheme="majorBidi"/>
      <w:b/>
      <w:bCs/>
      <w:sz w:val="32"/>
      <w:szCs w:val="32"/>
    </w:rPr>
  </w:style>
  <w:style w:type="paragraph" w:styleId="af1">
    <w:name w:val="Body Text"/>
    <w:basedOn w:val="a"/>
    <w:link w:val="Char12"/>
    <w:uiPriority w:val="99"/>
    <w:unhideWhenUsed/>
    <w:rsid w:val="00BA17A7"/>
    <w:pPr>
      <w:spacing w:line="380" w:lineRule="exact"/>
    </w:pPr>
    <w:rPr>
      <w:kern w:val="0"/>
      <w:sz w:val="24"/>
    </w:rPr>
  </w:style>
  <w:style w:type="character" w:customStyle="1" w:styleId="Char6">
    <w:name w:val="正文文本 Char"/>
    <w:basedOn w:val="a1"/>
    <w:uiPriority w:val="99"/>
    <w:rsid w:val="00BA17A7"/>
  </w:style>
  <w:style w:type="paragraph" w:styleId="af2">
    <w:name w:val="Body Text Indent"/>
    <w:basedOn w:val="a"/>
    <w:link w:val="Char13"/>
    <w:unhideWhenUsed/>
    <w:qFormat/>
    <w:rsid w:val="00BA17A7"/>
    <w:pPr>
      <w:ind w:firstLineChars="352" w:firstLine="830"/>
    </w:pPr>
    <w:rPr>
      <w:rFonts w:ascii="仿宋_GB2312" w:eastAsia="仿宋_GB2312"/>
      <w:kern w:val="0"/>
      <w:sz w:val="32"/>
      <w:szCs w:val="20"/>
    </w:rPr>
  </w:style>
  <w:style w:type="character" w:customStyle="1" w:styleId="Char7">
    <w:name w:val="正文文本缩进 Char"/>
    <w:basedOn w:val="a1"/>
    <w:qFormat/>
    <w:rsid w:val="00BA17A7"/>
  </w:style>
  <w:style w:type="paragraph" w:styleId="af3">
    <w:name w:val="Date"/>
    <w:basedOn w:val="a"/>
    <w:next w:val="a"/>
    <w:link w:val="Char14"/>
    <w:unhideWhenUsed/>
    <w:rsid w:val="00BA17A7"/>
    <w:pPr>
      <w:ind w:leftChars="2500" w:left="100"/>
    </w:pPr>
    <w:rPr>
      <w:rFonts w:ascii="宋体" w:hAnsi="Courier New" w:cs="Courier New"/>
      <w:kern w:val="0"/>
      <w:sz w:val="20"/>
      <w:szCs w:val="21"/>
    </w:rPr>
  </w:style>
  <w:style w:type="character" w:customStyle="1" w:styleId="Char8">
    <w:name w:val="日期 Char"/>
    <w:basedOn w:val="a1"/>
    <w:rsid w:val="00BA17A7"/>
  </w:style>
  <w:style w:type="paragraph" w:styleId="22">
    <w:name w:val="Body Text 2"/>
    <w:basedOn w:val="a"/>
    <w:link w:val="2Char1"/>
    <w:unhideWhenUsed/>
    <w:rsid w:val="00BA17A7"/>
    <w:pPr>
      <w:spacing w:after="120" w:line="480" w:lineRule="auto"/>
    </w:pPr>
    <w:rPr>
      <w:kern w:val="0"/>
      <w:sz w:val="20"/>
    </w:rPr>
  </w:style>
  <w:style w:type="character" w:customStyle="1" w:styleId="2Char0">
    <w:name w:val="正文文本 2 Char"/>
    <w:basedOn w:val="a1"/>
    <w:rsid w:val="00BA17A7"/>
  </w:style>
  <w:style w:type="paragraph" w:styleId="32">
    <w:name w:val="Body Text 3"/>
    <w:basedOn w:val="a"/>
    <w:link w:val="3Char1"/>
    <w:unhideWhenUsed/>
    <w:rsid w:val="00BA17A7"/>
    <w:pPr>
      <w:spacing w:line="500" w:lineRule="exact"/>
    </w:pPr>
    <w:rPr>
      <w:b/>
      <w:bCs/>
      <w:kern w:val="0"/>
      <w:sz w:val="24"/>
    </w:rPr>
  </w:style>
  <w:style w:type="character" w:customStyle="1" w:styleId="3Char0">
    <w:name w:val="正文文本 3 Char"/>
    <w:basedOn w:val="a1"/>
    <w:rsid w:val="00BA17A7"/>
    <w:rPr>
      <w:sz w:val="16"/>
      <w:szCs w:val="16"/>
    </w:rPr>
  </w:style>
  <w:style w:type="paragraph" w:styleId="23">
    <w:name w:val="Body Text Indent 2"/>
    <w:basedOn w:val="a"/>
    <w:link w:val="2Char10"/>
    <w:unhideWhenUsed/>
    <w:rsid w:val="00BA17A7"/>
    <w:pPr>
      <w:ind w:firstLine="630"/>
    </w:pPr>
    <w:rPr>
      <w:kern w:val="0"/>
      <w:sz w:val="32"/>
      <w:szCs w:val="20"/>
    </w:rPr>
  </w:style>
  <w:style w:type="character" w:customStyle="1" w:styleId="2Char2">
    <w:name w:val="正文文本缩进 2 Char"/>
    <w:basedOn w:val="a1"/>
    <w:rsid w:val="00BA17A7"/>
  </w:style>
  <w:style w:type="paragraph" w:styleId="33">
    <w:name w:val="Body Text Indent 3"/>
    <w:basedOn w:val="a"/>
    <w:link w:val="3Char10"/>
    <w:unhideWhenUsed/>
    <w:rsid w:val="00BA17A7"/>
    <w:pPr>
      <w:spacing w:after="120"/>
      <w:ind w:leftChars="200" w:left="420"/>
    </w:pPr>
    <w:rPr>
      <w:kern w:val="0"/>
      <w:sz w:val="16"/>
      <w:szCs w:val="16"/>
    </w:rPr>
  </w:style>
  <w:style w:type="character" w:customStyle="1" w:styleId="3Char2">
    <w:name w:val="正文文本缩进 3 Char"/>
    <w:basedOn w:val="a1"/>
    <w:rsid w:val="00BA17A7"/>
    <w:rPr>
      <w:sz w:val="16"/>
      <w:szCs w:val="16"/>
    </w:rPr>
  </w:style>
  <w:style w:type="paragraph" w:styleId="af4">
    <w:name w:val="Block Text"/>
    <w:basedOn w:val="a"/>
    <w:semiHidden/>
    <w:unhideWhenUsed/>
    <w:rsid w:val="00BA17A7"/>
    <w:pPr>
      <w:spacing w:line="240" w:lineRule="atLeast"/>
      <w:ind w:left="210" w:right="-57" w:hangingChars="100" w:hanging="210"/>
      <w:jc w:val="left"/>
    </w:pPr>
    <w:rPr>
      <w:b/>
      <w:bCs/>
      <w:szCs w:val="20"/>
    </w:rPr>
  </w:style>
  <w:style w:type="paragraph" w:styleId="af5">
    <w:name w:val="Document Map"/>
    <w:basedOn w:val="a"/>
    <w:link w:val="Char15"/>
    <w:uiPriority w:val="99"/>
    <w:unhideWhenUsed/>
    <w:rsid w:val="00BA17A7"/>
    <w:pPr>
      <w:widowControl/>
    </w:pPr>
    <w:rPr>
      <w:rFonts w:ascii="宋体" w:hAnsi="Calibri"/>
      <w:sz w:val="18"/>
      <w:szCs w:val="18"/>
    </w:rPr>
  </w:style>
  <w:style w:type="character" w:customStyle="1" w:styleId="Char9">
    <w:name w:val="文档结构图 Char"/>
    <w:basedOn w:val="a1"/>
    <w:uiPriority w:val="99"/>
    <w:rsid w:val="00BA17A7"/>
    <w:rPr>
      <w:rFonts w:ascii="宋体" w:eastAsia="宋体"/>
      <w:sz w:val="18"/>
      <w:szCs w:val="18"/>
    </w:rPr>
  </w:style>
  <w:style w:type="paragraph" w:styleId="af6">
    <w:name w:val="Plain Text"/>
    <w:basedOn w:val="a"/>
    <w:link w:val="Char30"/>
    <w:uiPriority w:val="99"/>
    <w:unhideWhenUsed/>
    <w:qFormat/>
    <w:rsid w:val="00BA17A7"/>
    <w:rPr>
      <w:rFonts w:ascii="宋体" w:hAnsi="Courier New" w:cs="Courier New"/>
      <w:kern w:val="0"/>
      <w:sz w:val="20"/>
      <w:szCs w:val="21"/>
    </w:rPr>
  </w:style>
  <w:style w:type="character" w:customStyle="1" w:styleId="Chara">
    <w:name w:val="纯文本 Char"/>
    <w:basedOn w:val="a1"/>
    <w:uiPriority w:val="99"/>
    <w:qFormat/>
    <w:rsid w:val="00BA17A7"/>
    <w:rPr>
      <w:rFonts w:ascii="宋体" w:eastAsia="宋体" w:hAnsi="Courier New" w:cs="Courier New"/>
      <w:szCs w:val="21"/>
    </w:rPr>
  </w:style>
  <w:style w:type="paragraph" w:styleId="af7">
    <w:name w:val="annotation subject"/>
    <w:basedOn w:val="ab"/>
    <w:next w:val="ab"/>
    <w:link w:val="Char16"/>
    <w:uiPriority w:val="99"/>
    <w:unhideWhenUsed/>
    <w:rsid w:val="00BA17A7"/>
    <w:rPr>
      <w:b/>
      <w:bCs/>
    </w:rPr>
  </w:style>
  <w:style w:type="character" w:customStyle="1" w:styleId="Charb">
    <w:name w:val="批注主题 Char"/>
    <w:basedOn w:val="Char3"/>
    <w:uiPriority w:val="99"/>
    <w:qFormat/>
    <w:rsid w:val="00BA17A7"/>
    <w:rPr>
      <w:b/>
      <w:bCs/>
    </w:rPr>
  </w:style>
  <w:style w:type="paragraph" w:styleId="af8">
    <w:name w:val="Balloon Text"/>
    <w:basedOn w:val="a"/>
    <w:link w:val="Char17"/>
    <w:uiPriority w:val="99"/>
    <w:semiHidden/>
    <w:unhideWhenUsed/>
    <w:qFormat/>
    <w:rsid w:val="00BA17A7"/>
    <w:rPr>
      <w:kern w:val="0"/>
      <w:sz w:val="18"/>
      <w:szCs w:val="18"/>
    </w:rPr>
  </w:style>
  <w:style w:type="character" w:customStyle="1" w:styleId="Charc">
    <w:name w:val="批注框文本 Char"/>
    <w:basedOn w:val="a1"/>
    <w:uiPriority w:val="99"/>
    <w:semiHidden/>
    <w:rsid w:val="00BA17A7"/>
    <w:rPr>
      <w:sz w:val="18"/>
      <w:szCs w:val="18"/>
    </w:rPr>
  </w:style>
  <w:style w:type="character" w:customStyle="1" w:styleId="Chard">
    <w:name w:val="无间隔 Char"/>
    <w:link w:val="af9"/>
    <w:uiPriority w:val="1"/>
    <w:locked/>
    <w:rsid w:val="00BA17A7"/>
    <w:rPr>
      <w:sz w:val="24"/>
      <w:szCs w:val="32"/>
    </w:rPr>
  </w:style>
  <w:style w:type="paragraph" w:styleId="af9">
    <w:name w:val="No Spacing"/>
    <w:basedOn w:val="a"/>
    <w:link w:val="Chard"/>
    <w:uiPriority w:val="1"/>
    <w:qFormat/>
    <w:rsid w:val="00BA17A7"/>
    <w:pPr>
      <w:widowControl/>
      <w:spacing w:line="360" w:lineRule="auto"/>
      <w:ind w:firstLineChars="200" w:firstLine="200"/>
      <w:jc w:val="center"/>
    </w:pPr>
    <w:rPr>
      <w:rFonts w:asciiTheme="minorHAnsi" w:eastAsiaTheme="minorEastAsia" w:hAnsiTheme="minorHAnsi" w:cstheme="minorBidi"/>
      <w:sz w:val="24"/>
      <w:szCs w:val="32"/>
    </w:rPr>
  </w:style>
  <w:style w:type="character" w:customStyle="1" w:styleId="Chare">
    <w:name w:val="列出段落 Char"/>
    <w:link w:val="afa"/>
    <w:uiPriority w:val="34"/>
    <w:qFormat/>
    <w:locked/>
    <w:rsid w:val="00BA17A7"/>
    <w:rPr>
      <w:sz w:val="24"/>
    </w:rPr>
  </w:style>
  <w:style w:type="paragraph" w:styleId="afa">
    <w:name w:val="List Paragraph"/>
    <w:basedOn w:val="a"/>
    <w:link w:val="Chare"/>
    <w:uiPriority w:val="34"/>
    <w:qFormat/>
    <w:rsid w:val="00BA17A7"/>
    <w:pPr>
      <w:spacing w:line="360" w:lineRule="auto"/>
      <w:ind w:firstLineChars="200" w:firstLine="420"/>
    </w:pPr>
    <w:rPr>
      <w:rFonts w:asciiTheme="minorHAnsi" w:eastAsiaTheme="minorEastAsia" w:hAnsiTheme="minorHAnsi" w:cstheme="minorBidi"/>
      <w:sz w:val="24"/>
      <w:szCs w:val="22"/>
    </w:rPr>
  </w:style>
  <w:style w:type="character" w:customStyle="1" w:styleId="-1Char">
    <w:name w:val="彩色列表 - 强调文字颜色 1 Char"/>
    <w:link w:val="-11"/>
    <w:uiPriority w:val="34"/>
    <w:locked/>
    <w:rsid w:val="00BA17A7"/>
    <w:rPr>
      <w:szCs w:val="24"/>
    </w:rPr>
  </w:style>
  <w:style w:type="paragraph" w:customStyle="1" w:styleId="-11">
    <w:name w:val="彩色列表 - 强调文字颜色 11"/>
    <w:basedOn w:val="a"/>
    <w:link w:val="-1Char"/>
    <w:uiPriority w:val="34"/>
    <w:qFormat/>
    <w:rsid w:val="00BA17A7"/>
    <w:pPr>
      <w:ind w:firstLineChars="200" w:firstLine="420"/>
    </w:pPr>
    <w:rPr>
      <w:rFonts w:asciiTheme="minorHAnsi" w:eastAsiaTheme="minorEastAsia" w:hAnsiTheme="minorHAnsi" w:cstheme="minorBidi"/>
    </w:rPr>
  </w:style>
  <w:style w:type="paragraph" w:customStyle="1" w:styleId="Char210">
    <w:name w:val="Char21"/>
    <w:basedOn w:val="a"/>
    <w:rsid w:val="00BA17A7"/>
    <w:pPr>
      <w:widowControl/>
      <w:spacing w:after="160" w:line="240" w:lineRule="exact"/>
      <w:jc w:val="left"/>
    </w:pPr>
    <w:rPr>
      <w:kern w:val="0"/>
      <w:sz w:val="24"/>
      <w:szCs w:val="20"/>
    </w:rPr>
  </w:style>
  <w:style w:type="paragraph" w:customStyle="1" w:styleId="afb">
    <w:name w:val="段"/>
    <w:rsid w:val="00BA17A7"/>
    <w:pPr>
      <w:autoSpaceDE w:val="0"/>
      <w:autoSpaceDN w:val="0"/>
      <w:ind w:firstLineChars="200" w:firstLine="200"/>
      <w:jc w:val="both"/>
    </w:pPr>
    <w:rPr>
      <w:rFonts w:ascii="宋体" w:eastAsia="宋体" w:hAnsi="Times New Roman" w:cs="Times New Roman"/>
      <w:kern w:val="0"/>
      <w:szCs w:val="20"/>
    </w:rPr>
  </w:style>
  <w:style w:type="paragraph" w:customStyle="1" w:styleId="afc">
    <w:name w:val="章标题"/>
    <w:next w:val="afb"/>
    <w:rsid w:val="00BA17A7"/>
    <w:pPr>
      <w:tabs>
        <w:tab w:val="left" w:pos="885"/>
      </w:tabs>
      <w:spacing w:beforeLines="50"/>
      <w:ind w:left="1275" w:hanging="1275"/>
      <w:jc w:val="both"/>
      <w:outlineLvl w:val="1"/>
    </w:pPr>
    <w:rPr>
      <w:rFonts w:ascii="黑体" w:eastAsia="黑体" w:hAnsi="Times New Roman" w:cs="Times New Roman"/>
      <w:kern w:val="0"/>
      <w:szCs w:val="20"/>
    </w:rPr>
  </w:style>
  <w:style w:type="paragraph" w:customStyle="1" w:styleId="Charf">
    <w:name w:val="Char"/>
    <w:basedOn w:val="a"/>
    <w:rsid w:val="00BA17A7"/>
    <w:pPr>
      <w:widowControl/>
      <w:spacing w:after="160" w:line="240" w:lineRule="exact"/>
      <w:jc w:val="left"/>
    </w:pPr>
    <w:rPr>
      <w:rFonts w:ascii="Verdana" w:eastAsia="仿宋_GB2312" w:hAnsi="Verdana"/>
      <w:kern w:val="0"/>
      <w:sz w:val="24"/>
      <w:szCs w:val="20"/>
      <w:lang w:eastAsia="en-US"/>
    </w:rPr>
  </w:style>
  <w:style w:type="paragraph" w:customStyle="1" w:styleId="afd">
    <w:name w:val="前言、引言标题"/>
    <w:next w:val="a"/>
    <w:rsid w:val="00BA17A7"/>
    <w:pPr>
      <w:shd w:val="clear" w:color="auto" w:fill="FFFFFF"/>
      <w:tabs>
        <w:tab w:val="left" w:pos="780"/>
      </w:tabs>
      <w:spacing w:before="640" w:after="560"/>
      <w:ind w:left="1915" w:hanging="1275"/>
      <w:jc w:val="center"/>
      <w:outlineLvl w:val="0"/>
    </w:pPr>
    <w:rPr>
      <w:rFonts w:ascii="黑体" w:eastAsia="黑体" w:hAnsi="Times New Roman" w:cs="Times New Roman"/>
      <w:kern w:val="0"/>
      <w:sz w:val="32"/>
      <w:szCs w:val="20"/>
    </w:rPr>
  </w:style>
  <w:style w:type="paragraph" w:customStyle="1" w:styleId="afe">
    <w:name w:val="注×："/>
    <w:rsid w:val="00BA17A7"/>
    <w:pPr>
      <w:widowControl w:val="0"/>
      <w:tabs>
        <w:tab w:val="left" w:pos="630"/>
      </w:tabs>
      <w:autoSpaceDE w:val="0"/>
      <w:autoSpaceDN w:val="0"/>
      <w:ind w:left="900" w:hanging="500"/>
      <w:jc w:val="both"/>
    </w:pPr>
    <w:rPr>
      <w:rFonts w:ascii="宋体" w:eastAsia="宋体" w:hAnsi="Times New Roman" w:cs="Times New Roman"/>
      <w:kern w:val="0"/>
      <w:sz w:val="18"/>
      <w:szCs w:val="20"/>
    </w:rPr>
  </w:style>
  <w:style w:type="paragraph" w:customStyle="1" w:styleId="aff">
    <w:name w:val="附录表标题"/>
    <w:next w:val="afb"/>
    <w:rsid w:val="00BA17A7"/>
    <w:pPr>
      <w:tabs>
        <w:tab w:val="left" w:pos="360"/>
      </w:tabs>
      <w:ind w:left="2520" w:hanging="420"/>
      <w:jc w:val="center"/>
    </w:pPr>
    <w:rPr>
      <w:rFonts w:ascii="黑体" w:eastAsia="黑体" w:hAnsi="Times New Roman" w:cs="Times New Roman"/>
      <w:kern w:val="21"/>
      <w:szCs w:val="20"/>
    </w:rPr>
  </w:style>
  <w:style w:type="paragraph" w:customStyle="1" w:styleId="111">
    <w:name w:val="1.1.1"/>
    <w:basedOn w:val="af6"/>
    <w:rsid w:val="00BA17A7"/>
    <w:pPr>
      <w:tabs>
        <w:tab w:val="left" w:pos="1920"/>
      </w:tabs>
      <w:spacing w:line="360" w:lineRule="exact"/>
      <w:ind w:left="1920" w:hanging="960"/>
    </w:pPr>
    <w:rPr>
      <w:rFonts w:ascii="Times New Roman" w:eastAsia="DFKai-SB" w:hAnsi="Times New Roman"/>
      <w:spacing w:val="14"/>
      <w:kern w:val="2"/>
      <w:sz w:val="26"/>
      <w:szCs w:val="20"/>
      <w:lang w:eastAsia="zh-TW"/>
    </w:rPr>
  </w:style>
  <w:style w:type="paragraph" w:customStyle="1" w:styleId="TOC1">
    <w:name w:val="TOC 标题1"/>
    <w:basedOn w:val="10"/>
    <w:next w:val="a"/>
    <w:uiPriority w:val="39"/>
    <w:qFormat/>
    <w:rsid w:val="00BA17A7"/>
    <w:pPr>
      <w:widowControl/>
      <w:spacing w:before="480" w:after="0" w:line="276" w:lineRule="auto"/>
      <w:jc w:val="left"/>
      <w:outlineLvl w:val="9"/>
    </w:pPr>
    <w:rPr>
      <w:rFonts w:ascii="Cambria" w:hAnsi="Cambria"/>
      <w:color w:val="365F91"/>
      <w:kern w:val="0"/>
      <w:sz w:val="28"/>
      <w:szCs w:val="28"/>
    </w:rPr>
  </w:style>
  <w:style w:type="paragraph" w:customStyle="1" w:styleId="aff0">
    <w:name w:val="封面标准文稿编辑信息"/>
    <w:rsid w:val="00BA17A7"/>
    <w:pPr>
      <w:spacing w:before="180" w:line="180" w:lineRule="exact"/>
      <w:jc w:val="center"/>
    </w:pPr>
    <w:rPr>
      <w:rFonts w:ascii="宋体" w:eastAsia="宋体" w:hAnsi="Times New Roman" w:cs="Times New Roman"/>
      <w:kern w:val="0"/>
      <w:szCs w:val="20"/>
    </w:rPr>
  </w:style>
  <w:style w:type="paragraph" w:customStyle="1" w:styleId="100">
    <w:name w:val="10"/>
    <w:basedOn w:val="a"/>
    <w:rsid w:val="00BA17A7"/>
    <w:pPr>
      <w:widowControl/>
      <w:jc w:val="left"/>
    </w:pPr>
    <w:rPr>
      <w:rFonts w:ascii="宋体" w:hAnsi="宋体" w:cs="宋体"/>
      <w:kern w:val="0"/>
      <w:sz w:val="24"/>
    </w:rPr>
  </w:style>
  <w:style w:type="paragraph" w:customStyle="1" w:styleId="CharCharCharCharCharCharChar">
    <w:name w:val="Char Char Char Char Char Char Char"/>
    <w:basedOn w:val="a"/>
    <w:uiPriority w:val="99"/>
    <w:rsid w:val="00BA17A7"/>
  </w:style>
  <w:style w:type="paragraph" w:customStyle="1" w:styleId="aff1">
    <w:name w:val="正文图标题"/>
    <w:next w:val="afb"/>
    <w:rsid w:val="00BA17A7"/>
    <w:pPr>
      <w:tabs>
        <w:tab w:val="left" w:pos="3465"/>
      </w:tabs>
      <w:ind w:left="2940" w:hanging="420"/>
      <w:jc w:val="center"/>
    </w:pPr>
    <w:rPr>
      <w:rFonts w:ascii="黑体" w:eastAsia="黑体" w:hAnsi="Times New Roman" w:cs="Times New Roman"/>
      <w:kern w:val="0"/>
      <w:szCs w:val="20"/>
    </w:rPr>
  </w:style>
  <w:style w:type="character" w:customStyle="1" w:styleId="aff2">
    <w:name w:val="列出段落 字符"/>
    <w:link w:val="13"/>
    <w:uiPriority w:val="34"/>
    <w:qFormat/>
    <w:locked/>
    <w:rsid w:val="00BA17A7"/>
    <w:rPr>
      <w:sz w:val="24"/>
    </w:rPr>
  </w:style>
  <w:style w:type="paragraph" w:customStyle="1" w:styleId="13">
    <w:name w:val="列出段落1"/>
    <w:basedOn w:val="a"/>
    <w:link w:val="aff2"/>
    <w:uiPriority w:val="34"/>
    <w:qFormat/>
    <w:rsid w:val="00BA17A7"/>
    <w:pPr>
      <w:ind w:firstLineChars="200" w:firstLine="420"/>
    </w:pPr>
    <w:rPr>
      <w:rFonts w:asciiTheme="minorHAnsi" w:eastAsiaTheme="minorEastAsia" w:hAnsiTheme="minorHAnsi" w:cstheme="minorBidi"/>
      <w:sz w:val="24"/>
      <w:szCs w:val="22"/>
    </w:rPr>
  </w:style>
  <w:style w:type="paragraph" w:customStyle="1" w:styleId="aff3">
    <w:name w:val="附录章标题"/>
    <w:next w:val="afb"/>
    <w:rsid w:val="00BA17A7"/>
    <w:pPr>
      <w:tabs>
        <w:tab w:val="left" w:pos="885"/>
      </w:tabs>
      <w:wordWrap w:val="0"/>
      <w:overflowPunct w:val="0"/>
      <w:autoSpaceDE w:val="0"/>
      <w:spacing w:beforeLines="50"/>
      <w:jc w:val="both"/>
      <w:outlineLvl w:val="1"/>
    </w:pPr>
    <w:rPr>
      <w:rFonts w:ascii="黑体" w:eastAsia="黑体" w:hAnsi="Times New Roman" w:cs="Times New Roman"/>
      <w:kern w:val="21"/>
      <w:szCs w:val="20"/>
    </w:rPr>
  </w:style>
  <w:style w:type="paragraph" w:customStyle="1" w:styleId="aff4">
    <w:name w:val="正文段"/>
    <w:basedOn w:val="a"/>
    <w:uiPriority w:val="99"/>
    <w:rsid w:val="00BA17A7"/>
    <w:pPr>
      <w:widowControl/>
      <w:snapToGrid w:val="0"/>
      <w:ind w:firstLineChars="200" w:firstLine="200"/>
    </w:pPr>
    <w:rPr>
      <w:kern w:val="0"/>
      <w:sz w:val="24"/>
      <w:szCs w:val="20"/>
    </w:rPr>
  </w:style>
  <w:style w:type="paragraph" w:customStyle="1" w:styleId="-110">
    <w:name w:val="彩色底纹 - 强调文字颜色 11"/>
    <w:uiPriority w:val="99"/>
    <w:semiHidden/>
    <w:rsid w:val="00BA17A7"/>
    <w:rPr>
      <w:rFonts w:ascii="Times New Roman" w:eastAsia="宋体" w:hAnsi="Times New Roman" w:cs="Times New Roman"/>
      <w:szCs w:val="24"/>
    </w:rPr>
  </w:style>
  <w:style w:type="paragraph" w:customStyle="1" w:styleId="14">
    <w:name w:val="修订1"/>
    <w:uiPriority w:val="99"/>
    <w:rsid w:val="00BA17A7"/>
    <w:rPr>
      <w:rFonts w:ascii="Times New Roman" w:eastAsia="宋体" w:hAnsi="Times New Roman" w:cs="Times New Roman"/>
      <w:sz w:val="24"/>
      <w:szCs w:val="24"/>
    </w:rPr>
  </w:style>
  <w:style w:type="paragraph" w:customStyle="1" w:styleId="aff5">
    <w:name w:val="一级条标题"/>
    <w:next w:val="afb"/>
    <w:rsid w:val="00BA17A7"/>
    <w:pPr>
      <w:tabs>
        <w:tab w:val="left" w:pos="1680"/>
      </w:tabs>
      <w:ind w:left="1900" w:hanging="420"/>
      <w:outlineLvl w:val="2"/>
    </w:pPr>
    <w:rPr>
      <w:rFonts w:ascii="Times New Roman" w:eastAsia="黑体" w:hAnsi="Times New Roman" w:cs="Times New Roman"/>
      <w:kern w:val="0"/>
      <w:szCs w:val="20"/>
    </w:rPr>
  </w:style>
  <w:style w:type="paragraph" w:customStyle="1" w:styleId="aff6">
    <w:name w:val="样式"/>
    <w:uiPriority w:val="99"/>
    <w:rsid w:val="00BA17A7"/>
    <w:pPr>
      <w:widowControl w:val="0"/>
      <w:autoSpaceDE w:val="0"/>
      <w:autoSpaceDN w:val="0"/>
      <w:adjustRightInd w:val="0"/>
    </w:pPr>
    <w:rPr>
      <w:rFonts w:ascii="宋体" w:eastAsia="宋体" w:hAnsi="宋体" w:cs="宋体"/>
      <w:kern w:val="0"/>
      <w:sz w:val="24"/>
      <w:szCs w:val="24"/>
    </w:rPr>
  </w:style>
  <w:style w:type="paragraph" w:customStyle="1" w:styleId="CharCharCharCharCharCharCharCharCharCharCharCharCharCharCharChar">
    <w:name w:val="Char Char Char Char Char Char Char Char Char Char Char Char Char Char Char Char"/>
    <w:basedOn w:val="a"/>
    <w:qFormat/>
    <w:rsid w:val="00BA17A7"/>
    <w:rPr>
      <w:rFonts w:ascii="Tahoma" w:hAnsi="Tahoma"/>
      <w:sz w:val="24"/>
      <w:szCs w:val="20"/>
    </w:rPr>
  </w:style>
  <w:style w:type="paragraph" w:customStyle="1" w:styleId="aff7">
    <w:name w:val="(a)"/>
    <w:basedOn w:val="af6"/>
    <w:rsid w:val="00BA17A7"/>
    <w:pPr>
      <w:spacing w:line="360" w:lineRule="exact"/>
      <w:ind w:left="2400" w:hanging="480"/>
    </w:pPr>
    <w:rPr>
      <w:rFonts w:ascii="Times New Roman" w:eastAsia="DFKai-SB" w:hAnsi="Times New Roman"/>
      <w:spacing w:val="14"/>
      <w:kern w:val="2"/>
      <w:sz w:val="26"/>
      <w:szCs w:val="20"/>
      <w:lang w:eastAsia="zh-TW"/>
    </w:rPr>
  </w:style>
  <w:style w:type="paragraph" w:customStyle="1" w:styleId="xl22">
    <w:name w:val="xl22"/>
    <w:basedOn w:val="a"/>
    <w:uiPriority w:val="99"/>
    <w:rsid w:val="00BA17A7"/>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1">
    <w:name w:val="样式1"/>
    <w:basedOn w:val="a"/>
    <w:qFormat/>
    <w:rsid w:val="00BA17A7"/>
    <w:pPr>
      <w:numPr>
        <w:ilvl w:val="2"/>
        <w:numId w:val="3"/>
      </w:numPr>
      <w:spacing w:line="480" w:lineRule="atLeast"/>
      <w:ind w:firstLineChars="200" w:firstLine="200"/>
    </w:pPr>
    <w:rPr>
      <w:sz w:val="24"/>
    </w:rPr>
  </w:style>
  <w:style w:type="paragraph" w:customStyle="1" w:styleId="ParaCharCharCharCharCharCharCharCharChar1CharCharCharChar">
    <w:name w:val="默认段落字体 Para Char Char Char Char Char Char Char Char Char1 Char Char Char Char"/>
    <w:basedOn w:val="a"/>
    <w:uiPriority w:val="99"/>
    <w:rsid w:val="00BA17A7"/>
    <w:rPr>
      <w:rFonts w:ascii="Tahoma" w:hAnsi="Tahoma"/>
      <w:sz w:val="24"/>
      <w:szCs w:val="20"/>
    </w:rPr>
  </w:style>
  <w:style w:type="paragraph" w:customStyle="1" w:styleId="15">
    <w:name w:val="无间隔1"/>
    <w:qFormat/>
    <w:rsid w:val="00BA17A7"/>
    <w:pPr>
      <w:widowControl w:val="0"/>
      <w:jc w:val="both"/>
    </w:pPr>
    <w:rPr>
      <w:rFonts w:ascii="Times New Roman" w:eastAsia="宋体" w:hAnsi="Times New Roman" w:cs="Times New Roman"/>
      <w:szCs w:val="24"/>
    </w:rPr>
  </w:style>
  <w:style w:type="paragraph" w:customStyle="1" w:styleId="p0">
    <w:name w:val="p0"/>
    <w:basedOn w:val="a"/>
    <w:rsid w:val="00BA17A7"/>
    <w:pPr>
      <w:widowControl/>
    </w:pPr>
    <w:rPr>
      <w:rFonts w:ascii="Calibri" w:hAnsi="Calibri" w:cs="Calibri"/>
      <w:kern w:val="0"/>
      <w:szCs w:val="21"/>
    </w:rPr>
  </w:style>
  <w:style w:type="paragraph" w:customStyle="1" w:styleId="ParaCharCharCharCharCharCharCharCharCharChar">
    <w:name w:val="默认段落字体 Para Char Char Char Char Char Char Char Char Char Char"/>
    <w:basedOn w:val="a"/>
    <w:rsid w:val="00BA17A7"/>
    <w:rPr>
      <w:rFonts w:ascii="Tahoma" w:hAnsi="Tahoma"/>
      <w:sz w:val="24"/>
      <w:szCs w:val="20"/>
    </w:rPr>
  </w:style>
  <w:style w:type="paragraph" w:customStyle="1" w:styleId="aff8">
    <w:name w:val="二级条标题"/>
    <w:basedOn w:val="aff5"/>
    <w:next w:val="afb"/>
    <w:rsid w:val="00BA17A7"/>
    <w:pPr>
      <w:tabs>
        <w:tab w:val="left" w:pos="1365"/>
      </w:tabs>
      <w:ind w:left="840"/>
      <w:outlineLvl w:val="3"/>
    </w:pPr>
  </w:style>
  <w:style w:type="paragraph" w:customStyle="1" w:styleId="Style2">
    <w:name w:val="_Style 2"/>
    <w:basedOn w:val="a"/>
    <w:uiPriority w:val="34"/>
    <w:qFormat/>
    <w:rsid w:val="00BA17A7"/>
    <w:pPr>
      <w:adjustRightInd w:val="0"/>
      <w:snapToGrid w:val="0"/>
      <w:spacing w:before="120" w:after="120" w:line="360" w:lineRule="auto"/>
      <w:ind w:left="578" w:firstLineChars="200" w:firstLine="420"/>
    </w:pPr>
    <w:rPr>
      <w:sz w:val="24"/>
      <w:lang w:eastAsia="zh-TW"/>
    </w:rPr>
  </w:style>
  <w:style w:type="paragraph" w:customStyle="1" w:styleId="1110">
    <w:name w:val="1.1.1內容"/>
    <w:basedOn w:val="af6"/>
    <w:rsid w:val="00BA17A7"/>
    <w:pPr>
      <w:spacing w:line="360" w:lineRule="exact"/>
      <w:ind w:left="1920"/>
    </w:pPr>
    <w:rPr>
      <w:rFonts w:ascii="DFKai-SB" w:eastAsia="DFKai-SB"/>
      <w:spacing w:val="14"/>
      <w:kern w:val="2"/>
      <w:sz w:val="26"/>
      <w:szCs w:val="20"/>
      <w:lang w:eastAsia="zh-TW"/>
    </w:rPr>
  </w:style>
  <w:style w:type="paragraph" w:customStyle="1" w:styleId="2TimesNewRoman5020">
    <w:name w:val="样式 标题 2 + Times New Roman 四号 非加粗 段前: 5 磅 段后: 0 磅 行距: 固定值 20..."/>
    <w:basedOn w:val="2"/>
    <w:uiPriority w:val="99"/>
    <w:rsid w:val="00BA17A7"/>
    <w:pPr>
      <w:spacing w:before="100" w:after="0" w:line="400" w:lineRule="exact"/>
    </w:pPr>
    <w:rPr>
      <w:rFonts w:ascii="Times New Roman" w:hAnsi="Times New Roman" w:cs="宋体"/>
      <w:b w:val="0"/>
      <w:bCs w:val="0"/>
      <w:sz w:val="28"/>
      <w:szCs w:val="20"/>
    </w:rPr>
  </w:style>
  <w:style w:type="paragraph" w:customStyle="1" w:styleId="aff9">
    <w:name w:val="三级条标题"/>
    <w:basedOn w:val="aff8"/>
    <w:next w:val="afb"/>
    <w:rsid w:val="00BA17A7"/>
    <w:pPr>
      <w:tabs>
        <w:tab w:val="left" w:pos="2205"/>
      </w:tabs>
      <w:ind w:left="1680"/>
      <w:outlineLvl w:val="4"/>
    </w:pPr>
  </w:style>
  <w:style w:type="paragraph" w:customStyle="1" w:styleId="Char18">
    <w:name w:val="Char1"/>
    <w:basedOn w:val="a"/>
    <w:uiPriority w:val="99"/>
    <w:rsid w:val="00BA17A7"/>
    <w:rPr>
      <w:szCs w:val="21"/>
    </w:rPr>
  </w:style>
  <w:style w:type="paragraph" w:customStyle="1" w:styleId="-111">
    <w:name w:val="彩色列表 - 着色 11"/>
    <w:basedOn w:val="a"/>
    <w:uiPriority w:val="34"/>
    <w:qFormat/>
    <w:rsid w:val="00BA17A7"/>
    <w:pPr>
      <w:ind w:firstLineChars="200" w:firstLine="420"/>
    </w:pPr>
    <w:rPr>
      <w:rFonts w:ascii="Calibri" w:hAnsi="Calibri"/>
    </w:rPr>
  </w:style>
  <w:style w:type="paragraph" w:customStyle="1" w:styleId="affa">
    <w:name w:val="字母编号列项（一级）"/>
    <w:rsid w:val="00BA17A7"/>
    <w:pPr>
      <w:tabs>
        <w:tab w:val="left" w:pos="425"/>
      </w:tabs>
      <w:ind w:leftChars="200" w:left="840" w:hangingChars="200" w:hanging="420"/>
      <w:jc w:val="both"/>
    </w:pPr>
    <w:rPr>
      <w:rFonts w:ascii="宋体" w:eastAsia="宋体" w:hAnsi="Times New Roman" w:cs="Times New Roman"/>
      <w:kern w:val="0"/>
      <w:szCs w:val="20"/>
    </w:rPr>
  </w:style>
  <w:style w:type="paragraph" w:customStyle="1" w:styleId="CharCharChar">
    <w:name w:val="Char Char Char"/>
    <w:basedOn w:val="a"/>
    <w:rsid w:val="00BA17A7"/>
    <w:rPr>
      <w:rFonts w:ascii="Tahoma" w:hAnsi="Tahoma"/>
      <w:sz w:val="24"/>
      <w:szCs w:val="20"/>
    </w:rPr>
  </w:style>
  <w:style w:type="paragraph" w:customStyle="1" w:styleId="Default">
    <w:name w:val="Default"/>
    <w:uiPriority w:val="99"/>
    <w:qFormat/>
    <w:rsid w:val="00BA17A7"/>
    <w:pPr>
      <w:widowControl w:val="0"/>
      <w:autoSpaceDE w:val="0"/>
      <w:autoSpaceDN w:val="0"/>
      <w:adjustRightInd w:val="0"/>
    </w:pPr>
    <w:rPr>
      <w:rFonts w:ascii=".." w:eastAsia=".." w:hAnsi="Times New Roman" w:cs=".."/>
      <w:color w:val="000000"/>
      <w:kern w:val="0"/>
      <w:sz w:val="24"/>
      <w:szCs w:val="24"/>
    </w:rPr>
  </w:style>
  <w:style w:type="paragraph" w:customStyle="1" w:styleId="affb">
    <w:name w:val="附录图标题"/>
    <w:next w:val="afb"/>
    <w:rsid w:val="00BA17A7"/>
    <w:pPr>
      <w:tabs>
        <w:tab w:val="left" w:pos="360"/>
      </w:tabs>
      <w:ind w:left="2940" w:hanging="420"/>
      <w:jc w:val="center"/>
    </w:pPr>
    <w:rPr>
      <w:rFonts w:ascii="黑体" w:eastAsia="黑体" w:hAnsi="Times New Roman" w:cs="Times New Roman"/>
      <w:kern w:val="0"/>
      <w:szCs w:val="20"/>
    </w:rPr>
  </w:style>
  <w:style w:type="paragraph" w:customStyle="1" w:styleId="CharCharCharCharCharCharChar1">
    <w:name w:val="Char Char Char Char Char Char Char1"/>
    <w:basedOn w:val="a"/>
    <w:uiPriority w:val="99"/>
    <w:rsid w:val="00BA17A7"/>
  </w:style>
  <w:style w:type="paragraph" w:customStyle="1" w:styleId="affc">
    <w:name w:val="列项●（二级）"/>
    <w:rsid w:val="00BA17A7"/>
    <w:pPr>
      <w:tabs>
        <w:tab w:val="left" w:pos="760"/>
        <w:tab w:val="left" w:pos="840"/>
      </w:tabs>
      <w:ind w:leftChars="400" w:left="600" w:hangingChars="200" w:hanging="200"/>
      <w:jc w:val="both"/>
    </w:pPr>
    <w:rPr>
      <w:rFonts w:ascii="宋体" w:eastAsia="宋体" w:hAnsi="Times New Roman" w:cs="Times New Roman"/>
      <w:kern w:val="0"/>
      <w:szCs w:val="20"/>
    </w:rPr>
  </w:style>
  <w:style w:type="paragraph" w:customStyle="1" w:styleId="affd">
    <w:name w:val="正文首行缩进两字符"/>
    <w:basedOn w:val="a"/>
    <w:uiPriority w:val="99"/>
    <w:rsid w:val="00BA17A7"/>
    <w:pPr>
      <w:spacing w:line="360" w:lineRule="auto"/>
      <w:ind w:firstLineChars="200" w:firstLine="200"/>
    </w:pPr>
  </w:style>
  <w:style w:type="paragraph" w:customStyle="1" w:styleId="affe">
    <w:name w:val="表"/>
    <w:basedOn w:val="a"/>
    <w:link w:val="Charf0"/>
    <w:uiPriority w:val="99"/>
    <w:qFormat/>
    <w:rsid w:val="00BA17A7"/>
    <w:pPr>
      <w:spacing w:line="600" w:lineRule="exact"/>
      <w:jc w:val="center"/>
    </w:pPr>
    <w:rPr>
      <w:rFonts w:ascii="Calibri" w:eastAsia="仿宋" w:hAnsi="Calibri"/>
      <w:szCs w:val="22"/>
    </w:rPr>
  </w:style>
  <w:style w:type="paragraph" w:customStyle="1" w:styleId="24">
    <w:name w:val="样式 首行缩进:  2 字符"/>
    <w:basedOn w:val="a"/>
    <w:uiPriority w:val="99"/>
    <w:rsid w:val="00BA17A7"/>
    <w:pPr>
      <w:spacing w:line="400" w:lineRule="exact"/>
      <w:ind w:firstLineChars="200" w:firstLine="200"/>
    </w:pPr>
    <w:rPr>
      <w:rFonts w:cs="宋体"/>
      <w:sz w:val="24"/>
    </w:rPr>
  </w:style>
  <w:style w:type="paragraph" w:customStyle="1" w:styleId="16">
    <w:name w:val="列表段落1"/>
    <w:basedOn w:val="a"/>
    <w:uiPriority w:val="34"/>
    <w:qFormat/>
    <w:rsid w:val="00BA17A7"/>
    <w:pPr>
      <w:ind w:firstLineChars="200" w:firstLine="420"/>
    </w:pPr>
    <w:rPr>
      <w:rFonts w:ascii="Calibri" w:hAnsi="Calibri"/>
      <w:szCs w:val="22"/>
    </w:rPr>
  </w:style>
  <w:style w:type="paragraph" w:customStyle="1" w:styleId="afff">
    <w:name w:val="正文表标题"/>
    <w:next w:val="afb"/>
    <w:rsid w:val="00BA17A7"/>
    <w:pPr>
      <w:tabs>
        <w:tab w:val="left" w:pos="3045"/>
      </w:tabs>
      <w:ind w:left="3240" w:hanging="420"/>
      <w:jc w:val="center"/>
    </w:pPr>
    <w:rPr>
      <w:rFonts w:ascii="黑体" w:eastAsia="黑体" w:hAnsi="Times New Roman" w:cs="Times New Roman"/>
      <w:kern w:val="0"/>
      <w:szCs w:val="20"/>
    </w:rPr>
  </w:style>
  <w:style w:type="paragraph" w:customStyle="1" w:styleId="17">
    <w:name w:val="1"/>
    <w:basedOn w:val="a"/>
    <w:next w:val="af6"/>
    <w:rsid w:val="00BA17A7"/>
    <w:rPr>
      <w:rFonts w:ascii="宋体" w:hAnsi="Courier New"/>
      <w:szCs w:val="20"/>
    </w:rPr>
  </w:style>
  <w:style w:type="paragraph" w:customStyle="1" w:styleId="afff0">
    <w:name w:val="列项——"/>
    <w:rsid w:val="00BA17A7"/>
    <w:pPr>
      <w:widowControl w:val="0"/>
      <w:tabs>
        <w:tab w:val="left" w:pos="885"/>
      </w:tabs>
      <w:ind w:left="885" w:hanging="360"/>
      <w:jc w:val="both"/>
    </w:pPr>
    <w:rPr>
      <w:rFonts w:ascii="宋体" w:eastAsia="宋体" w:hAnsi="Times New Roman" w:cs="Times New Roman"/>
      <w:kern w:val="0"/>
      <w:szCs w:val="20"/>
    </w:rPr>
  </w:style>
  <w:style w:type="character" w:customStyle="1" w:styleId="subheadaChar">
    <w:name w:val="subhead a Char"/>
    <w:link w:val="subheada"/>
    <w:locked/>
    <w:rsid w:val="00BA17A7"/>
    <w:rPr>
      <w:szCs w:val="21"/>
    </w:rPr>
  </w:style>
  <w:style w:type="paragraph" w:customStyle="1" w:styleId="subheada">
    <w:name w:val="subhead a"/>
    <w:basedOn w:val="a"/>
    <w:link w:val="subheadaChar"/>
    <w:qFormat/>
    <w:rsid w:val="00BA17A7"/>
    <w:pPr>
      <w:numPr>
        <w:numId w:val="3"/>
      </w:numPr>
      <w:spacing w:line="400" w:lineRule="exact"/>
    </w:pPr>
    <w:rPr>
      <w:rFonts w:asciiTheme="minorHAnsi" w:eastAsiaTheme="minorEastAsia" w:hAnsiTheme="minorHAnsi" w:cstheme="minorBidi"/>
      <w:szCs w:val="21"/>
    </w:rPr>
  </w:style>
  <w:style w:type="paragraph" w:customStyle="1" w:styleId="ListParagraph1">
    <w:name w:val="List Paragraph1"/>
    <w:basedOn w:val="a"/>
    <w:uiPriority w:val="99"/>
    <w:qFormat/>
    <w:rsid w:val="00BA17A7"/>
    <w:pPr>
      <w:ind w:firstLineChars="200" w:firstLine="420"/>
    </w:pPr>
  </w:style>
  <w:style w:type="paragraph" w:customStyle="1" w:styleId="25">
    <w:name w:val="列出段落2"/>
    <w:basedOn w:val="a"/>
    <w:uiPriority w:val="34"/>
    <w:qFormat/>
    <w:rsid w:val="00BA17A7"/>
    <w:pPr>
      <w:spacing w:line="480" w:lineRule="atLeast"/>
      <w:ind w:firstLineChars="200" w:firstLine="420"/>
    </w:pPr>
    <w:rPr>
      <w:sz w:val="24"/>
    </w:rPr>
  </w:style>
  <w:style w:type="paragraph" w:customStyle="1" w:styleId="afff1">
    <w:name w:val="表格"/>
    <w:basedOn w:val="a"/>
    <w:uiPriority w:val="99"/>
    <w:rsid w:val="00BA17A7"/>
    <w:pPr>
      <w:spacing w:line="400" w:lineRule="exact"/>
    </w:pPr>
    <w:rPr>
      <w:sz w:val="24"/>
    </w:rPr>
  </w:style>
  <w:style w:type="paragraph" w:customStyle="1" w:styleId="afff2">
    <w:name w:val="表内文字"/>
    <w:basedOn w:val="a"/>
    <w:uiPriority w:val="99"/>
    <w:rsid w:val="00BA17A7"/>
    <w:pPr>
      <w:snapToGrid w:val="0"/>
      <w:spacing w:before="50" w:after="50"/>
      <w:jc w:val="center"/>
    </w:pPr>
    <w:rPr>
      <w:rFonts w:ascii="仿宋_GB2312" w:eastAsia="仿宋_GB2312" w:hAnsi="宋体"/>
      <w:b/>
      <w:color w:val="000000"/>
      <w:sz w:val="32"/>
      <w:szCs w:val="32"/>
    </w:rPr>
  </w:style>
  <w:style w:type="paragraph" w:customStyle="1" w:styleId="34">
    <w:name w:val="列出段落3"/>
    <w:basedOn w:val="a"/>
    <w:uiPriority w:val="99"/>
    <w:qFormat/>
    <w:rsid w:val="00BA17A7"/>
    <w:pPr>
      <w:spacing w:line="480" w:lineRule="atLeast"/>
      <w:ind w:firstLineChars="200" w:firstLine="420"/>
    </w:pPr>
    <w:rPr>
      <w:sz w:val="24"/>
    </w:rPr>
  </w:style>
  <w:style w:type="paragraph" w:customStyle="1" w:styleId="afff3">
    <w:name w:val="附录标识"/>
    <w:basedOn w:val="afd"/>
    <w:rsid w:val="00BA17A7"/>
    <w:pPr>
      <w:tabs>
        <w:tab w:val="clear" w:pos="780"/>
        <w:tab w:val="left" w:pos="6405"/>
      </w:tabs>
      <w:spacing w:after="200"/>
      <w:ind w:left="0" w:firstLine="0"/>
    </w:pPr>
    <w:rPr>
      <w:sz w:val="21"/>
    </w:rPr>
  </w:style>
  <w:style w:type="paragraph" w:customStyle="1" w:styleId="18">
    <w:name w:val="纯文本1"/>
    <w:basedOn w:val="a"/>
    <w:qFormat/>
    <w:rsid w:val="00BA17A7"/>
    <w:pPr>
      <w:suppressAutoHyphens/>
    </w:pPr>
    <w:rPr>
      <w:rFonts w:ascii="宋体" w:hAnsi="宋体" w:cs="Courier New"/>
      <w:szCs w:val="21"/>
      <w:lang w:eastAsia="ar-SA"/>
    </w:rPr>
  </w:style>
  <w:style w:type="paragraph" w:customStyle="1" w:styleId="CharChar1">
    <w:name w:val="Char Char1"/>
    <w:basedOn w:val="a"/>
    <w:rsid w:val="00BA17A7"/>
    <w:pPr>
      <w:adjustRightInd w:val="0"/>
      <w:spacing w:line="360" w:lineRule="auto"/>
    </w:pPr>
    <w:rPr>
      <w:kern w:val="0"/>
      <w:sz w:val="24"/>
      <w:szCs w:val="20"/>
    </w:rPr>
  </w:style>
  <w:style w:type="paragraph" w:customStyle="1" w:styleId="tableheading">
    <w:name w:val="tableheading"/>
    <w:basedOn w:val="a"/>
    <w:rsid w:val="00BA17A7"/>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a"/>
    <w:rsid w:val="00BA17A7"/>
    <w:pPr>
      <w:adjustRightInd w:val="0"/>
      <w:spacing w:line="360" w:lineRule="auto"/>
    </w:pPr>
    <w:rPr>
      <w:kern w:val="0"/>
      <w:sz w:val="24"/>
      <w:szCs w:val="20"/>
    </w:rPr>
  </w:style>
  <w:style w:type="paragraph" w:customStyle="1" w:styleId="Char22">
    <w:name w:val="Char2"/>
    <w:basedOn w:val="a"/>
    <w:rsid w:val="00BA17A7"/>
    <w:pPr>
      <w:ind w:left="432" w:hanging="432"/>
    </w:pPr>
    <w:rPr>
      <w:sz w:val="24"/>
      <w:szCs w:val="20"/>
    </w:rPr>
  </w:style>
  <w:style w:type="paragraph" w:customStyle="1" w:styleId="378020">
    <w:name w:val="样式 标题 3 + (中文) 黑体 小四 非加粗 段前: 7.8 磅 段后: 0 磅 行距: 固定值 20 磅"/>
    <w:basedOn w:val="30"/>
    <w:uiPriority w:val="99"/>
    <w:rsid w:val="00BA17A7"/>
    <w:pPr>
      <w:spacing w:before="0" w:after="0" w:line="400" w:lineRule="exact"/>
    </w:pPr>
    <w:rPr>
      <w:rFonts w:eastAsia="黑体" w:cs="宋体"/>
      <w:b w:val="0"/>
      <w:bCs w:val="0"/>
      <w:sz w:val="24"/>
      <w:szCs w:val="20"/>
    </w:rPr>
  </w:style>
  <w:style w:type="paragraph" w:customStyle="1" w:styleId="afff4">
    <w:name w:val="注："/>
    <w:next w:val="afb"/>
    <w:rsid w:val="00BA17A7"/>
    <w:pPr>
      <w:widowControl w:val="0"/>
      <w:tabs>
        <w:tab w:val="left" w:pos="360"/>
      </w:tabs>
      <w:autoSpaceDE w:val="0"/>
      <w:autoSpaceDN w:val="0"/>
      <w:ind w:left="840" w:hanging="420"/>
      <w:jc w:val="both"/>
    </w:pPr>
    <w:rPr>
      <w:rFonts w:ascii="宋体" w:eastAsia="宋体" w:hAnsi="Times New Roman" w:cs="Times New Roman"/>
      <w:kern w:val="0"/>
      <w:sz w:val="18"/>
      <w:szCs w:val="20"/>
    </w:rPr>
  </w:style>
  <w:style w:type="paragraph" w:customStyle="1" w:styleId="MediumGrid21">
    <w:name w:val="Medium Grid 21"/>
    <w:uiPriority w:val="99"/>
    <w:qFormat/>
    <w:rsid w:val="00BA17A7"/>
    <w:pPr>
      <w:widowControl w:val="0"/>
      <w:jc w:val="both"/>
    </w:pPr>
    <w:rPr>
      <w:rFonts w:ascii="Times New Roman" w:eastAsia="宋体" w:hAnsi="Times New Roman" w:cs="Times New Roman"/>
    </w:rPr>
  </w:style>
  <w:style w:type="paragraph" w:customStyle="1" w:styleId="Style1">
    <w:name w:val="_Style 1"/>
    <w:basedOn w:val="a"/>
    <w:uiPriority w:val="34"/>
    <w:qFormat/>
    <w:rsid w:val="00BA17A7"/>
    <w:pPr>
      <w:ind w:firstLineChars="200" w:firstLine="420"/>
    </w:pPr>
  </w:style>
  <w:style w:type="paragraph" w:customStyle="1" w:styleId="afff5">
    <w:name w:val="列项——（一级）"/>
    <w:rsid w:val="00BA17A7"/>
    <w:pPr>
      <w:widowControl w:val="0"/>
      <w:tabs>
        <w:tab w:val="left" w:pos="854"/>
      </w:tabs>
      <w:ind w:leftChars="200" w:left="1080" w:hangingChars="200" w:hanging="1080"/>
      <w:jc w:val="both"/>
    </w:pPr>
    <w:rPr>
      <w:rFonts w:ascii="宋体" w:eastAsia="宋体" w:hAnsi="Times New Roman" w:cs="Times New Roman"/>
      <w:kern w:val="0"/>
      <w:szCs w:val="20"/>
    </w:rPr>
  </w:style>
  <w:style w:type="paragraph" w:customStyle="1" w:styleId="text">
    <w:name w:val="text"/>
    <w:basedOn w:val="a"/>
    <w:rsid w:val="00BA17A7"/>
    <w:pPr>
      <w:widowControl/>
      <w:spacing w:before="100" w:beforeAutospacing="1" w:after="100" w:afterAutospacing="1"/>
      <w:jc w:val="left"/>
    </w:pPr>
    <w:rPr>
      <w:rFonts w:ascii="宋体" w:hAnsi="宋体" w:cs="宋体"/>
      <w:kern w:val="0"/>
      <w:sz w:val="24"/>
    </w:rPr>
  </w:style>
  <w:style w:type="paragraph" w:customStyle="1" w:styleId="Char1CharCharCharCharCharChar">
    <w:name w:val="Char1 Char Char Char Char Char Char"/>
    <w:basedOn w:val="a"/>
    <w:rsid w:val="00BA17A7"/>
    <w:rPr>
      <w:rFonts w:ascii="Tahoma" w:hAnsi="Tahoma"/>
      <w:sz w:val="24"/>
      <w:szCs w:val="20"/>
    </w:rPr>
  </w:style>
  <w:style w:type="paragraph" w:customStyle="1" w:styleId="CharCharCharCharCharChar">
    <w:name w:val="Char Char Char Char Char Char"/>
    <w:basedOn w:val="a"/>
    <w:rsid w:val="00BA17A7"/>
    <w:rPr>
      <w:rFonts w:ascii="Tahoma" w:hAnsi="Tahoma"/>
      <w:sz w:val="24"/>
      <w:szCs w:val="20"/>
    </w:rPr>
  </w:style>
  <w:style w:type="character" w:styleId="afff6">
    <w:name w:val="footnote reference"/>
    <w:uiPriority w:val="99"/>
    <w:unhideWhenUsed/>
    <w:rsid w:val="00BA17A7"/>
    <w:rPr>
      <w:vertAlign w:val="superscript"/>
    </w:rPr>
  </w:style>
  <w:style w:type="character" w:styleId="afff7">
    <w:name w:val="annotation reference"/>
    <w:unhideWhenUsed/>
    <w:qFormat/>
    <w:rsid w:val="00BA17A7"/>
    <w:rPr>
      <w:sz w:val="21"/>
      <w:szCs w:val="21"/>
    </w:rPr>
  </w:style>
  <w:style w:type="character" w:styleId="afff8">
    <w:name w:val="endnote reference"/>
    <w:uiPriority w:val="99"/>
    <w:unhideWhenUsed/>
    <w:rsid w:val="00BA17A7"/>
    <w:rPr>
      <w:vertAlign w:val="superscript"/>
    </w:rPr>
  </w:style>
  <w:style w:type="character" w:customStyle="1" w:styleId="textcontents">
    <w:name w:val="textcontents"/>
    <w:basedOn w:val="a1"/>
    <w:rsid w:val="00BA17A7"/>
  </w:style>
  <w:style w:type="character" w:customStyle="1" w:styleId="CharChar2">
    <w:name w:val="Char Char2"/>
    <w:rsid w:val="00BA17A7"/>
    <w:rPr>
      <w:rFonts w:ascii="宋体" w:eastAsia="宋体" w:hAnsi="Courier New" w:hint="eastAsia"/>
      <w:kern w:val="2"/>
      <w:sz w:val="21"/>
      <w:lang w:val="en-US" w:eastAsia="zh-CN" w:bidi="ar-SA"/>
    </w:rPr>
  </w:style>
  <w:style w:type="character" w:customStyle="1" w:styleId="font21">
    <w:name w:val="font21"/>
    <w:qFormat/>
    <w:rsid w:val="00BA17A7"/>
    <w:rPr>
      <w:rFonts w:ascii="BatangChe" w:eastAsia="BatangChe" w:hAnsi="BatangChe" w:cs="BatangChe" w:hint="eastAsia"/>
      <w:strike w:val="0"/>
      <w:dstrike w:val="0"/>
      <w:color w:val="800080"/>
      <w:sz w:val="20"/>
      <w:szCs w:val="20"/>
      <w:u w:val="none"/>
      <w:effect w:val="none"/>
    </w:rPr>
  </w:style>
  <w:style w:type="character" w:customStyle="1" w:styleId="51">
    <w:name w:val="标题 5 字符"/>
    <w:qFormat/>
    <w:rsid w:val="00BA17A7"/>
    <w:rPr>
      <w:rFonts w:ascii="宋体" w:eastAsia="仿宋_GB2312" w:hAnsi="宋体" w:hint="eastAsia"/>
      <w:b/>
      <w:bCs/>
      <w:kern w:val="2"/>
      <w:sz w:val="24"/>
      <w:szCs w:val="24"/>
    </w:rPr>
  </w:style>
  <w:style w:type="character" w:customStyle="1" w:styleId="Char19">
    <w:name w:val="标题 Char1"/>
    <w:uiPriority w:val="10"/>
    <w:locked/>
    <w:rsid w:val="00BA17A7"/>
    <w:rPr>
      <w:rFonts w:ascii="Cambria" w:hAnsi="Cambria" w:hint="default"/>
      <w:b/>
      <w:bCs/>
      <w:kern w:val="2"/>
      <w:sz w:val="32"/>
      <w:szCs w:val="32"/>
    </w:rPr>
  </w:style>
  <w:style w:type="character" w:customStyle="1" w:styleId="afff9">
    <w:name w:val="批注框文本 字符"/>
    <w:uiPriority w:val="99"/>
    <w:rsid w:val="00BA17A7"/>
    <w:rPr>
      <w:kern w:val="2"/>
      <w:sz w:val="18"/>
      <w:szCs w:val="18"/>
    </w:rPr>
  </w:style>
  <w:style w:type="character" w:customStyle="1" w:styleId="paramname3">
    <w:name w:val="paramname3"/>
    <w:rsid w:val="00BA17A7"/>
    <w:rPr>
      <w:color w:val="999999"/>
    </w:rPr>
  </w:style>
  <w:style w:type="character" w:customStyle="1" w:styleId="afffa">
    <w:name w:val="日期 字符"/>
    <w:rsid w:val="00BA17A7"/>
    <w:rPr>
      <w:spacing w:val="30"/>
      <w:kern w:val="2"/>
      <w:sz w:val="28"/>
    </w:rPr>
  </w:style>
  <w:style w:type="character" w:customStyle="1" w:styleId="Char23">
    <w:name w:val="纯文本 Char2"/>
    <w:uiPriority w:val="99"/>
    <w:rsid w:val="00BA17A7"/>
    <w:rPr>
      <w:rFonts w:ascii="宋体" w:eastAsia="宋体" w:hAnsi="Courier New" w:cs="Courier New" w:hint="eastAsia"/>
      <w:kern w:val="2"/>
      <w:sz w:val="21"/>
      <w:szCs w:val="21"/>
      <w:lang w:val="en-US" w:eastAsia="zh-CN" w:bidi="ar-SA"/>
    </w:rPr>
  </w:style>
  <w:style w:type="character" w:customStyle="1" w:styleId="afffb">
    <w:name w:val="页眉 字符"/>
    <w:uiPriority w:val="99"/>
    <w:qFormat/>
    <w:rsid w:val="00BA17A7"/>
    <w:rPr>
      <w:kern w:val="2"/>
      <w:sz w:val="18"/>
      <w:szCs w:val="18"/>
    </w:rPr>
  </w:style>
  <w:style w:type="character" w:customStyle="1" w:styleId="Char1a">
    <w:name w:val="页眉 Char1"/>
    <w:uiPriority w:val="99"/>
    <w:semiHidden/>
    <w:locked/>
    <w:rsid w:val="00BA17A7"/>
    <w:rPr>
      <w:kern w:val="2"/>
      <w:sz w:val="18"/>
      <w:szCs w:val="18"/>
    </w:rPr>
  </w:style>
  <w:style w:type="character" w:customStyle="1" w:styleId="afffc">
    <w:name w:val="标题 字符"/>
    <w:rsid w:val="00BA17A7"/>
    <w:rPr>
      <w:rFonts w:ascii="Cambria" w:eastAsia="宋体" w:hAnsi="Cambria" w:hint="default"/>
      <w:b/>
      <w:bCs/>
      <w:kern w:val="2"/>
      <w:sz w:val="32"/>
      <w:szCs w:val="32"/>
      <w:lang w:bidi="ar-SA"/>
    </w:rPr>
  </w:style>
  <w:style w:type="character" w:customStyle="1" w:styleId="41">
    <w:name w:val="标题 4 字符"/>
    <w:qFormat/>
    <w:rsid w:val="00BA17A7"/>
    <w:rPr>
      <w:rFonts w:ascii="宋体" w:eastAsia="仿宋_GB2312" w:hAnsi="Arial" w:hint="eastAsia"/>
      <w:b/>
      <w:bCs/>
      <w:kern w:val="2"/>
      <w:sz w:val="28"/>
      <w:szCs w:val="28"/>
    </w:rPr>
  </w:style>
  <w:style w:type="character" w:customStyle="1" w:styleId="110">
    <w:name w:val="标题 1 字符1"/>
    <w:rsid w:val="00BA17A7"/>
    <w:rPr>
      <w:rFonts w:ascii="宋体" w:eastAsia="宋体" w:hAnsi="宋体" w:hint="eastAsia"/>
      <w:b/>
      <w:bCs/>
      <w:kern w:val="2"/>
      <w:sz w:val="21"/>
      <w:szCs w:val="24"/>
      <w:lang w:val="en-US" w:eastAsia="zh-CN" w:bidi="ar-SA"/>
    </w:rPr>
  </w:style>
  <w:style w:type="character" w:customStyle="1" w:styleId="font151">
    <w:name w:val="font151"/>
    <w:qFormat/>
    <w:rsid w:val="00BA17A7"/>
    <w:rPr>
      <w:rFonts w:ascii="宋体" w:eastAsia="宋体" w:hAnsi="宋体" w:cs="宋体" w:hint="eastAsia"/>
      <w:strike w:val="0"/>
      <w:dstrike w:val="0"/>
      <w:color w:val="7030A0"/>
      <w:sz w:val="20"/>
      <w:szCs w:val="20"/>
      <w:u w:val="none"/>
      <w:effect w:val="none"/>
    </w:rPr>
  </w:style>
  <w:style w:type="character" w:customStyle="1" w:styleId="afffd">
    <w:name w:val="正文文本 字符"/>
    <w:rsid w:val="00BA17A7"/>
    <w:rPr>
      <w:kern w:val="2"/>
      <w:sz w:val="21"/>
      <w:szCs w:val="24"/>
    </w:rPr>
  </w:style>
  <w:style w:type="character" w:customStyle="1" w:styleId="text1">
    <w:name w:val="text1"/>
    <w:rsid w:val="00BA17A7"/>
  </w:style>
  <w:style w:type="character" w:customStyle="1" w:styleId="afffe">
    <w:name w:val="正文文本缩进 字符"/>
    <w:rsid w:val="00BA17A7"/>
    <w:rPr>
      <w:rFonts w:ascii="宋体" w:eastAsia="宋体" w:hAnsi="Courier New" w:hint="eastAsia"/>
      <w:spacing w:val="-4"/>
      <w:kern w:val="2"/>
      <w:sz w:val="18"/>
    </w:rPr>
  </w:style>
  <w:style w:type="character" w:customStyle="1" w:styleId="26">
    <w:name w:val="标题 2 字符"/>
    <w:qFormat/>
    <w:rsid w:val="00BA17A7"/>
    <w:rPr>
      <w:rFonts w:ascii="宋体" w:eastAsia="仿宋_GB2312" w:hAnsi="Arial" w:hint="eastAsia"/>
      <w:b/>
      <w:bCs/>
      <w:kern w:val="2"/>
      <w:sz w:val="28"/>
      <w:szCs w:val="32"/>
    </w:rPr>
  </w:style>
  <w:style w:type="character" w:customStyle="1" w:styleId="font81">
    <w:name w:val="font81"/>
    <w:qFormat/>
    <w:rsid w:val="00BA17A7"/>
    <w:rPr>
      <w:rFonts w:ascii="宋体" w:eastAsia="宋体" w:hAnsi="宋体" w:cs="宋体" w:hint="eastAsia"/>
      <w:strike w:val="0"/>
      <w:dstrike w:val="0"/>
      <w:color w:val="000000"/>
      <w:sz w:val="20"/>
      <w:szCs w:val="20"/>
      <w:u w:val="none"/>
      <w:effect w:val="none"/>
    </w:rPr>
  </w:style>
  <w:style w:type="character" w:customStyle="1" w:styleId="affff">
    <w:name w:val="纯文本 字符"/>
    <w:qFormat/>
    <w:rsid w:val="00BA17A7"/>
    <w:rPr>
      <w:rFonts w:ascii="宋体" w:eastAsia="宋体" w:hAnsi="Courier New" w:cs="Courier New" w:hint="eastAsia"/>
      <w:szCs w:val="21"/>
    </w:rPr>
  </w:style>
  <w:style w:type="character" w:customStyle="1" w:styleId="61">
    <w:name w:val="标题 6 字符"/>
    <w:qFormat/>
    <w:rsid w:val="00BA17A7"/>
    <w:rPr>
      <w:rFonts w:ascii="宋体" w:eastAsia="仿宋_GB2312" w:hAnsi="Arial" w:hint="eastAsia"/>
      <w:b/>
      <w:bCs/>
      <w:kern w:val="2"/>
      <w:sz w:val="24"/>
      <w:szCs w:val="24"/>
    </w:rPr>
  </w:style>
  <w:style w:type="character" w:customStyle="1" w:styleId="610">
    <w:name w:val="标题 6 字符1"/>
    <w:rsid w:val="00BA17A7"/>
    <w:rPr>
      <w:rFonts w:ascii="Arial" w:eastAsia="黑体" w:hAnsi="Arial" w:cs="Arial" w:hint="default"/>
      <w:b/>
      <w:bCs/>
      <w:kern w:val="2"/>
      <w:sz w:val="24"/>
      <w:szCs w:val="24"/>
      <w:lang w:val="en-US" w:eastAsia="zh-CN" w:bidi="ar-SA"/>
    </w:rPr>
  </w:style>
  <w:style w:type="character" w:customStyle="1" w:styleId="CharChar3">
    <w:name w:val="Char Char3"/>
    <w:rsid w:val="00BA17A7"/>
    <w:rPr>
      <w:rFonts w:ascii="宋体" w:eastAsia="宋体" w:hAnsi="宋体" w:hint="eastAsia"/>
      <w:b/>
      <w:bCs/>
      <w:kern w:val="2"/>
      <w:sz w:val="21"/>
      <w:szCs w:val="24"/>
      <w:lang w:val="en-US" w:eastAsia="zh-CN" w:bidi="ar-SA"/>
    </w:rPr>
  </w:style>
  <w:style w:type="character" w:customStyle="1" w:styleId="19">
    <w:name w:val="标题 1 字符"/>
    <w:qFormat/>
    <w:rsid w:val="00BA17A7"/>
    <w:rPr>
      <w:rFonts w:ascii="宋体" w:eastAsia="仿宋_GB2312" w:hAnsi="宋体" w:hint="eastAsia"/>
      <w:b/>
      <w:bCs/>
      <w:kern w:val="44"/>
      <w:sz w:val="32"/>
      <w:szCs w:val="44"/>
    </w:rPr>
  </w:style>
  <w:style w:type="character" w:customStyle="1" w:styleId="CharChar6">
    <w:name w:val="Char Char6"/>
    <w:rsid w:val="00BA17A7"/>
    <w:rPr>
      <w:rFonts w:ascii="宋体" w:eastAsia="宋体" w:hAnsi="宋体" w:hint="eastAsia"/>
      <w:b/>
      <w:bCs/>
      <w:kern w:val="2"/>
      <w:sz w:val="21"/>
      <w:szCs w:val="24"/>
      <w:lang w:val="en-US" w:eastAsia="zh-CN" w:bidi="ar-SA"/>
    </w:rPr>
  </w:style>
  <w:style w:type="character" w:customStyle="1" w:styleId="sh141">
    <w:name w:val="sh141"/>
    <w:rsid w:val="00BA17A7"/>
    <w:rPr>
      <w:b w:val="0"/>
      <w:bCs w:val="0"/>
      <w:color w:val="2B2B2B"/>
      <w:sz w:val="12"/>
      <w:szCs w:val="12"/>
    </w:rPr>
  </w:style>
  <w:style w:type="character" w:customStyle="1" w:styleId="1a">
    <w:name w:val="纯文本 字符1"/>
    <w:rsid w:val="00BA17A7"/>
    <w:rPr>
      <w:rFonts w:ascii="宋体" w:eastAsia="宋体" w:hAnsi="Courier New" w:hint="eastAsia"/>
      <w:kern w:val="2"/>
      <w:sz w:val="21"/>
    </w:rPr>
  </w:style>
  <w:style w:type="character" w:customStyle="1" w:styleId="affff0">
    <w:name w:val="批注文字 字符"/>
    <w:qFormat/>
    <w:rsid w:val="00BA17A7"/>
    <w:rPr>
      <w:kern w:val="2"/>
      <w:sz w:val="24"/>
      <w:szCs w:val="24"/>
    </w:rPr>
  </w:style>
  <w:style w:type="character" w:customStyle="1" w:styleId="case31">
    <w:name w:val="case31"/>
    <w:rsid w:val="00BA17A7"/>
    <w:rPr>
      <w:sz w:val="21"/>
      <w:szCs w:val="21"/>
    </w:rPr>
  </w:style>
  <w:style w:type="character" w:customStyle="1" w:styleId="Char1b">
    <w:name w:val="批注文字 Char1"/>
    <w:uiPriority w:val="99"/>
    <w:locked/>
    <w:rsid w:val="00BA17A7"/>
    <w:rPr>
      <w:kern w:val="2"/>
      <w:sz w:val="21"/>
      <w:szCs w:val="24"/>
    </w:rPr>
  </w:style>
  <w:style w:type="character" w:customStyle="1" w:styleId="affff1">
    <w:name w:val="页脚 字符"/>
    <w:uiPriority w:val="99"/>
    <w:qFormat/>
    <w:rsid w:val="00BA17A7"/>
    <w:rPr>
      <w:kern w:val="2"/>
      <w:sz w:val="18"/>
      <w:szCs w:val="18"/>
    </w:rPr>
  </w:style>
  <w:style w:type="character" w:customStyle="1" w:styleId="affff2">
    <w:name w:val="批注主题 字符"/>
    <w:uiPriority w:val="99"/>
    <w:rsid w:val="00BA17A7"/>
    <w:rPr>
      <w:b/>
      <w:bCs/>
      <w:kern w:val="2"/>
      <w:sz w:val="24"/>
      <w:szCs w:val="24"/>
    </w:rPr>
  </w:style>
  <w:style w:type="character" w:customStyle="1" w:styleId="font01">
    <w:name w:val="font01"/>
    <w:qFormat/>
    <w:rsid w:val="00BA17A7"/>
    <w:rPr>
      <w:rFonts w:ascii="宋体" w:eastAsia="宋体" w:hAnsi="宋体" w:cs="宋体" w:hint="eastAsia"/>
      <w:strike w:val="0"/>
      <w:dstrike w:val="0"/>
      <w:color w:val="800080"/>
      <w:sz w:val="21"/>
      <w:szCs w:val="21"/>
      <w:u w:val="none"/>
      <w:effect w:val="none"/>
    </w:rPr>
  </w:style>
  <w:style w:type="character" w:customStyle="1" w:styleId="apple-style-span">
    <w:name w:val="apple-style-span"/>
    <w:basedOn w:val="a1"/>
    <w:rsid w:val="00BA17A7"/>
  </w:style>
  <w:style w:type="character" w:customStyle="1" w:styleId="abcde1">
    <w:name w:val="abcde1"/>
    <w:rsid w:val="00BA17A7"/>
  </w:style>
  <w:style w:type="character" w:customStyle="1" w:styleId="35">
    <w:name w:val="正文文本缩进 3 字符"/>
    <w:rsid w:val="00BA17A7"/>
    <w:rPr>
      <w:kern w:val="2"/>
      <w:sz w:val="24"/>
      <w:szCs w:val="24"/>
    </w:rPr>
  </w:style>
  <w:style w:type="character" w:customStyle="1" w:styleId="27">
    <w:name w:val="正文文本缩进 2 字符"/>
    <w:rsid w:val="00BA17A7"/>
    <w:rPr>
      <w:rFonts w:ascii="楷体_GB2312" w:eastAsia="楷体_GB2312" w:hAnsi="Arial" w:hint="eastAsia"/>
      <w:kern w:val="2"/>
      <w:sz w:val="24"/>
    </w:rPr>
  </w:style>
  <w:style w:type="character" w:customStyle="1" w:styleId="Char1c">
    <w:name w:val="纯文本 Char1"/>
    <w:aliases w:val="纯文本 Char Char2,普通文字 Char Char5,普通文字 Char5,普通文字 Char Char Char4,正 文 1 Char4,普通文字1 Char4,普通文字2 Char4,普通文字3 Char4,普通文字4 Char4,普通文字5 Char4,普通文字6 Char4,普通文字11 Char4,普通文字21 Char4,普通文字31 Char4,普通文字41 Char4,普通文字7 Char4,纯文本 Char1 Char Char Char4"/>
    <w:uiPriority w:val="99"/>
    <w:qFormat/>
    <w:locked/>
    <w:rsid w:val="00BA17A7"/>
    <w:rPr>
      <w:rFonts w:ascii="宋体" w:eastAsia="宋体" w:hAnsi="Courier New" w:cs="Courier New" w:hint="eastAsia"/>
      <w:szCs w:val="21"/>
    </w:rPr>
  </w:style>
  <w:style w:type="character" w:customStyle="1" w:styleId="36">
    <w:name w:val="标题 3 字符"/>
    <w:qFormat/>
    <w:rsid w:val="00BA17A7"/>
    <w:rPr>
      <w:rFonts w:ascii="宋体" w:eastAsia="仿宋_GB2312" w:hAnsi="宋体" w:hint="eastAsia"/>
      <w:b/>
      <w:bCs/>
      <w:kern w:val="2"/>
      <w:sz w:val="28"/>
      <w:szCs w:val="28"/>
    </w:rPr>
  </w:style>
  <w:style w:type="character" w:customStyle="1" w:styleId="CharChar5">
    <w:name w:val="Char Char5"/>
    <w:rsid w:val="00BA17A7"/>
    <w:rPr>
      <w:rFonts w:ascii="宋体" w:eastAsia="宋体" w:hAnsi="宋体" w:hint="eastAsia"/>
      <w:b/>
      <w:bCs/>
      <w:kern w:val="2"/>
      <w:sz w:val="21"/>
      <w:szCs w:val="24"/>
      <w:lang w:val="en-US" w:eastAsia="zh-CN" w:bidi="ar-SA"/>
    </w:rPr>
  </w:style>
  <w:style w:type="character" w:customStyle="1" w:styleId="3Char10">
    <w:name w:val="正文文本缩进 3 Char1"/>
    <w:basedOn w:val="a1"/>
    <w:link w:val="33"/>
    <w:uiPriority w:val="99"/>
    <w:semiHidden/>
    <w:locked/>
    <w:rsid w:val="00BA17A7"/>
    <w:rPr>
      <w:rFonts w:ascii="Times New Roman" w:eastAsia="宋体" w:hAnsi="Times New Roman" w:cs="Times New Roman"/>
      <w:kern w:val="0"/>
      <w:sz w:val="16"/>
      <w:szCs w:val="16"/>
    </w:rPr>
  </w:style>
  <w:style w:type="character" w:customStyle="1" w:styleId="Char17">
    <w:name w:val="批注框文本 Char1"/>
    <w:basedOn w:val="a1"/>
    <w:link w:val="af8"/>
    <w:uiPriority w:val="99"/>
    <w:semiHidden/>
    <w:locked/>
    <w:rsid w:val="00BA17A7"/>
    <w:rPr>
      <w:rFonts w:ascii="Times New Roman" w:eastAsia="宋体" w:hAnsi="Times New Roman" w:cs="Times New Roman"/>
      <w:kern w:val="0"/>
      <w:sz w:val="18"/>
      <w:szCs w:val="18"/>
    </w:rPr>
  </w:style>
  <w:style w:type="character" w:customStyle="1" w:styleId="Char20">
    <w:name w:val="批注文字 Char2"/>
    <w:basedOn w:val="a1"/>
    <w:link w:val="ab"/>
    <w:uiPriority w:val="99"/>
    <w:locked/>
    <w:rsid w:val="00BA17A7"/>
    <w:rPr>
      <w:rFonts w:ascii="Times New Roman" w:eastAsia="宋体" w:hAnsi="Times New Roman" w:cs="Times New Roman"/>
      <w:szCs w:val="24"/>
    </w:rPr>
  </w:style>
  <w:style w:type="character" w:customStyle="1" w:styleId="Char16">
    <w:name w:val="批注主题 Char1"/>
    <w:basedOn w:val="Char20"/>
    <w:link w:val="af7"/>
    <w:uiPriority w:val="99"/>
    <w:semiHidden/>
    <w:locked/>
    <w:rsid w:val="00BA17A7"/>
    <w:rPr>
      <w:rFonts w:ascii="Times New Roman" w:eastAsia="宋体" w:hAnsi="Times New Roman" w:cs="Times New Roman"/>
      <w:b/>
      <w:bCs/>
      <w:szCs w:val="24"/>
    </w:rPr>
  </w:style>
  <w:style w:type="character" w:customStyle="1" w:styleId="Char12">
    <w:name w:val="正文文本 Char1"/>
    <w:basedOn w:val="a1"/>
    <w:link w:val="af1"/>
    <w:uiPriority w:val="99"/>
    <w:semiHidden/>
    <w:locked/>
    <w:rsid w:val="00BA17A7"/>
    <w:rPr>
      <w:rFonts w:ascii="Times New Roman" w:eastAsia="宋体" w:hAnsi="Times New Roman" w:cs="Times New Roman"/>
      <w:kern w:val="0"/>
      <w:sz w:val="24"/>
      <w:szCs w:val="24"/>
    </w:rPr>
  </w:style>
  <w:style w:type="character" w:customStyle="1" w:styleId="Char15">
    <w:name w:val="文档结构图 Char1"/>
    <w:basedOn w:val="a1"/>
    <w:link w:val="af5"/>
    <w:uiPriority w:val="99"/>
    <w:semiHidden/>
    <w:locked/>
    <w:rsid w:val="00BA17A7"/>
    <w:rPr>
      <w:rFonts w:ascii="宋体" w:eastAsia="宋体" w:hAnsi="Calibri" w:cs="Times New Roman"/>
      <w:sz w:val="18"/>
      <w:szCs w:val="18"/>
    </w:rPr>
  </w:style>
  <w:style w:type="character" w:customStyle="1" w:styleId="Char24">
    <w:name w:val="页眉 Char2"/>
    <w:basedOn w:val="a1"/>
    <w:uiPriority w:val="99"/>
    <w:semiHidden/>
    <w:locked/>
    <w:rsid w:val="00BA17A7"/>
    <w:rPr>
      <w:rFonts w:ascii="Times New Roman" w:eastAsia="宋体" w:hAnsi="Times New Roman" w:cs="Times New Roman"/>
      <w:sz w:val="18"/>
      <w:szCs w:val="18"/>
    </w:rPr>
  </w:style>
  <w:style w:type="character" w:customStyle="1" w:styleId="Char14">
    <w:name w:val="日期 Char1"/>
    <w:basedOn w:val="a1"/>
    <w:link w:val="af3"/>
    <w:uiPriority w:val="99"/>
    <w:semiHidden/>
    <w:locked/>
    <w:rsid w:val="00BA17A7"/>
    <w:rPr>
      <w:rFonts w:ascii="宋体" w:eastAsia="宋体" w:hAnsi="Courier New" w:cs="Courier New"/>
      <w:kern w:val="0"/>
      <w:sz w:val="20"/>
      <w:szCs w:val="21"/>
    </w:rPr>
  </w:style>
  <w:style w:type="character" w:customStyle="1" w:styleId="Char30">
    <w:name w:val="纯文本 Char3"/>
    <w:basedOn w:val="a1"/>
    <w:link w:val="af6"/>
    <w:locked/>
    <w:rsid w:val="00BA17A7"/>
    <w:rPr>
      <w:rFonts w:ascii="宋体" w:eastAsia="宋体" w:hAnsi="Courier New" w:cs="Courier New"/>
      <w:kern w:val="0"/>
      <w:sz w:val="20"/>
      <w:szCs w:val="21"/>
    </w:rPr>
  </w:style>
  <w:style w:type="character" w:customStyle="1" w:styleId="Char21">
    <w:name w:val="标题 Char2"/>
    <w:basedOn w:val="a1"/>
    <w:link w:val="af0"/>
    <w:uiPriority w:val="10"/>
    <w:locked/>
    <w:rsid w:val="00BA17A7"/>
    <w:rPr>
      <w:rFonts w:ascii="Cambria" w:eastAsia="宋体" w:hAnsi="Cambria" w:cs="Times New Roman"/>
      <w:b/>
      <w:bCs/>
      <w:sz w:val="32"/>
      <w:szCs w:val="32"/>
    </w:rPr>
  </w:style>
  <w:style w:type="character" w:customStyle="1" w:styleId="HTMLChar1">
    <w:name w:val="HTML 预设格式 Char1"/>
    <w:basedOn w:val="a1"/>
    <w:link w:val="HTML"/>
    <w:uiPriority w:val="99"/>
    <w:semiHidden/>
    <w:locked/>
    <w:rsid w:val="00BA17A7"/>
    <w:rPr>
      <w:rFonts w:ascii="宋体" w:eastAsia="宋体" w:hAnsi="宋体" w:cs="宋体"/>
      <w:kern w:val="0"/>
      <w:sz w:val="24"/>
      <w:szCs w:val="24"/>
    </w:rPr>
  </w:style>
  <w:style w:type="character" w:customStyle="1" w:styleId="2Char1">
    <w:name w:val="正文文本 2 Char1"/>
    <w:basedOn w:val="a1"/>
    <w:link w:val="22"/>
    <w:uiPriority w:val="99"/>
    <w:semiHidden/>
    <w:locked/>
    <w:rsid w:val="00BA17A7"/>
    <w:rPr>
      <w:rFonts w:ascii="Times New Roman" w:eastAsia="宋体" w:hAnsi="Times New Roman" w:cs="Times New Roman"/>
      <w:kern w:val="0"/>
      <w:sz w:val="20"/>
      <w:szCs w:val="24"/>
    </w:rPr>
  </w:style>
  <w:style w:type="character" w:customStyle="1" w:styleId="Char11">
    <w:name w:val="尾注文本 Char1"/>
    <w:basedOn w:val="a1"/>
    <w:link w:val="ad"/>
    <w:uiPriority w:val="99"/>
    <w:semiHidden/>
    <w:locked/>
    <w:rsid w:val="00BA17A7"/>
    <w:rPr>
      <w:rFonts w:ascii="Times New Roman" w:eastAsia="宋体" w:hAnsi="Times New Roman" w:cs="Times New Roman"/>
      <w:szCs w:val="24"/>
    </w:rPr>
  </w:style>
  <w:style w:type="character" w:customStyle="1" w:styleId="Char1d">
    <w:name w:val="页脚 Char1"/>
    <w:basedOn w:val="a1"/>
    <w:uiPriority w:val="99"/>
    <w:semiHidden/>
    <w:locked/>
    <w:rsid w:val="00BA17A7"/>
    <w:rPr>
      <w:rFonts w:ascii="Times New Roman" w:eastAsia="宋体" w:hAnsi="Times New Roman" w:cs="Times New Roman"/>
      <w:kern w:val="0"/>
      <w:sz w:val="18"/>
      <w:szCs w:val="18"/>
    </w:rPr>
  </w:style>
  <w:style w:type="character" w:customStyle="1" w:styleId="2Char10">
    <w:name w:val="正文文本缩进 2 Char1"/>
    <w:basedOn w:val="a1"/>
    <w:link w:val="23"/>
    <w:uiPriority w:val="99"/>
    <w:semiHidden/>
    <w:locked/>
    <w:rsid w:val="00BA17A7"/>
    <w:rPr>
      <w:rFonts w:ascii="Times New Roman" w:eastAsia="宋体" w:hAnsi="Times New Roman" w:cs="Times New Roman"/>
      <w:kern w:val="0"/>
      <w:sz w:val="32"/>
      <w:szCs w:val="20"/>
    </w:rPr>
  </w:style>
  <w:style w:type="character" w:customStyle="1" w:styleId="Char13">
    <w:name w:val="正文文本缩进 Char1"/>
    <w:basedOn w:val="a1"/>
    <w:link w:val="af2"/>
    <w:uiPriority w:val="99"/>
    <w:semiHidden/>
    <w:locked/>
    <w:rsid w:val="00BA17A7"/>
    <w:rPr>
      <w:rFonts w:ascii="仿宋_GB2312" w:eastAsia="仿宋_GB2312" w:hAnsi="Times New Roman" w:cs="Times New Roman"/>
      <w:kern w:val="0"/>
      <w:sz w:val="32"/>
      <w:szCs w:val="20"/>
    </w:rPr>
  </w:style>
  <w:style w:type="character" w:customStyle="1" w:styleId="Char10">
    <w:name w:val="脚注文本 Char1"/>
    <w:basedOn w:val="a1"/>
    <w:link w:val="aa"/>
    <w:uiPriority w:val="99"/>
    <w:semiHidden/>
    <w:locked/>
    <w:rsid w:val="00BA17A7"/>
    <w:rPr>
      <w:rFonts w:ascii="Times New Roman" w:eastAsia="宋体" w:hAnsi="Times New Roman" w:cs="Times New Roman"/>
      <w:sz w:val="18"/>
      <w:szCs w:val="18"/>
    </w:rPr>
  </w:style>
  <w:style w:type="character" w:customStyle="1" w:styleId="3Char1">
    <w:name w:val="正文文本 3 Char1"/>
    <w:basedOn w:val="a1"/>
    <w:link w:val="32"/>
    <w:uiPriority w:val="99"/>
    <w:semiHidden/>
    <w:locked/>
    <w:rsid w:val="00BA17A7"/>
    <w:rPr>
      <w:rFonts w:ascii="Times New Roman" w:eastAsia="宋体" w:hAnsi="Times New Roman" w:cs="Times New Roman"/>
      <w:b/>
      <w:bCs/>
      <w:kern w:val="0"/>
      <w:sz w:val="24"/>
      <w:szCs w:val="24"/>
    </w:rPr>
  </w:style>
  <w:style w:type="table" w:styleId="affff3">
    <w:name w:val="Table Grid"/>
    <w:basedOn w:val="a2"/>
    <w:uiPriority w:val="59"/>
    <w:qFormat/>
    <w:rsid w:val="00BA17A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四级条标题"/>
    <w:basedOn w:val="aff9"/>
    <w:next w:val="afb"/>
    <w:rsid w:val="00BA17A7"/>
    <w:pPr>
      <w:tabs>
        <w:tab w:val="clear" w:pos="2205"/>
        <w:tab w:val="left" w:pos="2940"/>
      </w:tabs>
      <w:ind w:left="3160"/>
      <w:outlineLvl w:val="5"/>
    </w:pPr>
  </w:style>
  <w:style w:type="paragraph" w:customStyle="1" w:styleId="affff5">
    <w:name w:val="五级条标题"/>
    <w:basedOn w:val="affff4"/>
    <w:next w:val="afb"/>
    <w:rsid w:val="00BA17A7"/>
    <w:pPr>
      <w:tabs>
        <w:tab w:val="left" w:pos="2625"/>
      </w:tabs>
      <w:ind w:left="2100"/>
      <w:outlineLvl w:val="6"/>
    </w:pPr>
  </w:style>
  <w:style w:type="paragraph" w:customStyle="1" w:styleId="affff6">
    <w:name w:val="附录一级条标题"/>
    <w:basedOn w:val="aff3"/>
    <w:next w:val="afb"/>
    <w:rsid w:val="00BA17A7"/>
    <w:pPr>
      <w:tabs>
        <w:tab w:val="clear" w:pos="885"/>
        <w:tab w:val="left" w:pos="1992"/>
      </w:tabs>
      <w:autoSpaceDN w:val="0"/>
      <w:spacing w:beforeLines="0"/>
      <w:ind w:left="420" w:hanging="420"/>
      <w:outlineLvl w:val="2"/>
    </w:pPr>
  </w:style>
  <w:style w:type="paragraph" w:customStyle="1" w:styleId="affff7">
    <w:name w:val="附录二级条标题"/>
    <w:basedOn w:val="affff6"/>
    <w:next w:val="afb"/>
    <w:rsid w:val="00BA17A7"/>
    <w:pPr>
      <w:tabs>
        <w:tab w:val="left" w:pos="840"/>
      </w:tabs>
      <w:ind w:left="840"/>
      <w:outlineLvl w:val="3"/>
    </w:pPr>
  </w:style>
  <w:style w:type="paragraph" w:customStyle="1" w:styleId="affff8">
    <w:name w:val="附录三级条标题"/>
    <w:basedOn w:val="affff7"/>
    <w:next w:val="afb"/>
    <w:rsid w:val="00BA17A7"/>
    <w:pPr>
      <w:tabs>
        <w:tab w:val="left" w:pos="1260"/>
      </w:tabs>
      <w:ind w:left="1260"/>
      <w:outlineLvl w:val="4"/>
    </w:pPr>
  </w:style>
  <w:style w:type="paragraph" w:customStyle="1" w:styleId="affff9">
    <w:name w:val="附录四级条标题"/>
    <w:basedOn w:val="affff8"/>
    <w:next w:val="afb"/>
    <w:rsid w:val="00BA17A7"/>
    <w:pPr>
      <w:tabs>
        <w:tab w:val="left" w:pos="1680"/>
      </w:tabs>
      <w:ind w:left="1680"/>
      <w:outlineLvl w:val="5"/>
    </w:pPr>
  </w:style>
  <w:style w:type="paragraph" w:customStyle="1" w:styleId="affffa">
    <w:name w:val="附录五级条标题"/>
    <w:basedOn w:val="affff9"/>
    <w:next w:val="afb"/>
    <w:rsid w:val="00BA17A7"/>
    <w:pPr>
      <w:tabs>
        <w:tab w:val="clear" w:pos="1680"/>
        <w:tab w:val="left" w:pos="2100"/>
      </w:tabs>
      <w:ind w:left="2100"/>
      <w:outlineLvl w:val="6"/>
    </w:pPr>
  </w:style>
  <w:style w:type="character" w:styleId="affffb">
    <w:name w:val="page number"/>
    <w:basedOn w:val="a1"/>
    <w:rsid w:val="00C0197D"/>
  </w:style>
  <w:style w:type="character" w:styleId="affffc">
    <w:name w:val="Strong"/>
    <w:uiPriority w:val="22"/>
    <w:qFormat/>
    <w:rsid w:val="00C0197D"/>
    <w:rPr>
      <w:b/>
      <w:bCs/>
    </w:rPr>
  </w:style>
  <w:style w:type="character" w:customStyle="1" w:styleId="CharChar">
    <w:name w:val="文档正文 Char Char"/>
    <w:link w:val="affffd"/>
    <w:locked/>
    <w:rsid w:val="00C0197D"/>
    <w:rPr>
      <w:sz w:val="24"/>
    </w:rPr>
  </w:style>
  <w:style w:type="character" w:customStyle="1" w:styleId="Charf0">
    <w:name w:val="表 Char"/>
    <w:link w:val="affe"/>
    <w:uiPriority w:val="99"/>
    <w:locked/>
    <w:rsid w:val="00C0197D"/>
    <w:rPr>
      <w:rFonts w:ascii="Calibri" w:eastAsia="仿宋" w:hAnsi="Calibri" w:cs="Times New Roman"/>
    </w:rPr>
  </w:style>
  <w:style w:type="paragraph" w:customStyle="1" w:styleId="affffd">
    <w:name w:val="文档正文"/>
    <w:basedOn w:val="a"/>
    <w:link w:val="CharChar"/>
    <w:qFormat/>
    <w:rsid w:val="00C0197D"/>
    <w:pPr>
      <w:widowControl/>
      <w:snapToGrid w:val="0"/>
      <w:spacing w:before="60" w:after="60" w:line="360" w:lineRule="atLeast"/>
      <w:ind w:firstLine="482"/>
      <w:jc w:val="left"/>
    </w:pPr>
    <w:rPr>
      <w:rFonts w:asciiTheme="minorHAnsi" w:eastAsiaTheme="minorEastAsia" w:hAnsiTheme="minorHAnsi" w:cstheme="minorBidi"/>
      <w:sz w:val="24"/>
      <w:szCs w:val="22"/>
    </w:rPr>
  </w:style>
  <w:style w:type="paragraph" w:styleId="affffe">
    <w:name w:val="Revision"/>
    <w:uiPriority w:val="99"/>
    <w:unhideWhenUsed/>
    <w:rsid w:val="00C0197D"/>
    <w:rPr>
      <w:rFonts w:ascii="Times New Roman" w:eastAsia="宋体" w:hAnsi="Times New Roman" w:cs="Times New Roman"/>
      <w:szCs w:val="24"/>
    </w:rPr>
  </w:style>
  <w:style w:type="paragraph" w:customStyle="1" w:styleId="CharCharCharCharCharCharChar0">
    <w:name w:val="Char Char Char Char Char Char Char"/>
    <w:basedOn w:val="a"/>
    <w:rsid w:val="00C0197D"/>
  </w:style>
  <w:style w:type="paragraph" w:customStyle="1" w:styleId="28">
    <w:name w:val="样式 正文缩进 + 首行缩进:  2 字符"/>
    <w:basedOn w:val="a0"/>
    <w:qFormat/>
    <w:rsid w:val="00C0197D"/>
    <w:pPr>
      <w:spacing w:line="360" w:lineRule="auto"/>
      <w:ind w:firstLineChars="200" w:firstLine="200"/>
    </w:pPr>
    <w:rPr>
      <w:rFonts w:cs="宋体"/>
      <w:sz w:val="24"/>
    </w:rPr>
  </w:style>
  <w:style w:type="table" w:customStyle="1" w:styleId="1b">
    <w:name w:val="网格型1"/>
    <w:basedOn w:val="a2"/>
    <w:next w:val="affff3"/>
    <w:uiPriority w:val="39"/>
    <w:rsid w:val="00C0197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048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487</Words>
  <Characters>2778</Characters>
  <Application>Microsoft Office Word</Application>
  <DocSecurity>0</DocSecurity>
  <Lines>23</Lines>
  <Paragraphs>6</Paragraphs>
  <ScaleCrop>false</ScaleCrop>
  <Company>微软中国</Company>
  <LinksUpToDate>false</LinksUpToDate>
  <CharactersWithSpaces>3259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Guocy</dc:creator>
  <cp:keywords/>
  <dc:description/>
  <cp:lastModifiedBy>Windows User</cp:lastModifiedBy>
  <cp:revision>14</cp:revision>
  <dcterms:created xsi:type="dcterms:W3CDTF">2019-02-11T03:19:00Z</dcterms:created>
  <dcterms:modified xsi:type="dcterms:W3CDTF">2019-09-24T02:07:00Z</dcterms:modified>
</cp:coreProperties>
</file>